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6B37" w14:textId="31FBEC2C" w:rsidR="00627E0C" w:rsidRPr="004807DD" w:rsidRDefault="004807DD" w:rsidP="00E01A8D">
      <w:pPr>
        <w:rPr>
          <w:rFonts w:asciiTheme="minorHAnsi" w:hAnsiTheme="minorHAnsi" w:cstheme="minorHAnsi"/>
        </w:rPr>
      </w:pPr>
      <w:r w:rsidRPr="004807DD">
        <w:rPr>
          <w:rFonts w:asciiTheme="minorHAnsi" w:hAnsiTheme="minorHAnsi" w:cstheme="minorHAnsi"/>
        </w:rPr>
        <w:t xml:space="preserve">For Immediate Release </w:t>
      </w:r>
      <w:r w:rsidRPr="004807DD">
        <w:rPr>
          <w:rFonts w:asciiTheme="minorHAnsi" w:hAnsiTheme="minorHAnsi" w:cstheme="minorHAnsi"/>
          <w:highlight w:val="yellow"/>
        </w:rPr>
        <w:br/>
      </w:r>
    </w:p>
    <w:p w14:paraId="3A1C7090" w14:textId="3315588C" w:rsidR="00115315" w:rsidRPr="004D74E6" w:rsidRDefault="0037380F" w:rsidP="000D1F27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1F27">
        <w:rPr>
          <w:rFonts w:asciiTheme="minorHAnsi" w:hAnsiTheme="minorHAnsi" w:cstheme="minorHAnsi"/>
          <w:b/>
          <w:sz w:val="28"/>
          <w:szCs w:val="28"/>
        </w:rPr>
        <w:t xml:space="preserve">Tedeschi Trucks Band Returns to NYC for 2021 Beacon Theatre Residency </w:t>
      </w:r>
      <w:r w:rsidRPr="000D1F27">
        <w:rPr>
          <w:rFonts w:asciiTheme="minorHAnsi" w:hAnsiTheme="minorHAnsi" w:cstheme="minorHAnsi"/>
          <w:b/>
          <w:sz w:val="28"/>
          <w:szCs w:val="28"/>
        </w:rPr>
        <w:br/>
      </w:r>
      <w:r w:rsidRPr="00714133">
        <w:rPr>
          <w:rFonts w:asciiTheme="minorHAnsi" w:hAnsiTheme="minorHAnsi" w:cstheme="minorHAnsi"/>
          <w:b/>
          <w:sz w:val="24"/>
          <w:szCs w:val="24"/>
        </w:rPr>
        <w:t>7 Nights – September 30 – October 9</w:t>
      </w:r>
      <w:r w:rsidR="004C2C16">
        <w:rPr>
          <w:rFonts w:asciiTheme="minorHAnsi" w:hAnsiTheme="minorHAnsi" w:cstheme="minorHAnsi"/>
          <w:b/>
          <w:sz w:val="24"/>
          <w:szCs w:val="24"/>
        </w:rPr>
        <w:br/>
      </w:r>
      <w:r w:rsidR="004C2C16">
        <w:rPr>
          <w:rFonts w:asciiTheme="minorHAnsi" w:hAnsiTheme="minorHAnsi" w:cstheme="minorHAnsi"/>
          <w:b/>
          <w:sz w:val="24"/>
          <w:szCs w:val="24"/>
        </w:rPr>
        <w:br/>
      </w:r>
      <w:r w:rsidR="004C2C1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9667656" wp14:editId="6B82BC41">
            <wp:extent cx="3386667" cy="226298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deschiTrucksBand_CaitlinMoore2021S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616" cy="227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C16">
        <w:rPr>
          <w:rFonts w:asciiTheme="minorHAnsi" w:hAnsiTheme="minorHAnsi" w:cstheme="minorHAnsi"/>
          <w:b/>
          <w:sz w:val="24"/>
          <w:szCs w:val="24"/>
        </w:rPr>
        <w:br/>
      </w:r>
      <w:r w:rsidR="004C2C16">
        <w:rPr>
          <w:rFonts w:asciiTheme="minorHAnsi" w:hAnsiTheme="minorHAnsi" w:cstheme="minorHAnsi"/>
          <w:i/>
          <w:sz w:val="20"/>
          <w:szCs w:val="20"/>
        </w:rPr>
        <w:t>P</w:t>
      </w:r>
      <w:r w:rsidR="004C2C16" w:rsidRPr="000D1F27">
        <w:rPr>
          <w:rFonts w:asciiTheme="minorHAnsi" w:hAnsiTheme="minorHAnsi" w:cstheme="minorHAnsi"/>
          <w:i/>
          <w:sz w:val="20"/>
          <w:szCs w:val="20"/>
        </w:rPr>
        <w:t xml:space="preserve">hoto credit: Caitlin Moore </w:t>
      </w:r>
      <w:r w:rsidR="004C2C16" w:rsidRPr="000D1F27">
        <w:rPr>
          <w:rFonts w:asciiTheme="minorHAnsi" w:hAnsiTheme="minorHAnsi" w:cstheme="minorHAnsi"/>
          <w:i/>
          <w:sz w:val="20"/>
          <w:szCs w:val="20"/>
        </w:rPr>
        <w:br/>
      </w:r>
    </w:p>
    <w:p w14:paraId="1AA522C5" w14:textId="1DA45FD0" w:rsidR="004C2C16" w:rsidRPr="003B2346" w:rsidRDefault="0037380F" w:rsidP="000D1F27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4807DD">
        <w:rPr>
          <w:rFonts w:ascii="Calibri" w:eastAsia="Times New Roman" w:hAnsi="Calibri" w:cs="Calibri"/>
          <w:b/>
          <w:sz w:val="24"/>
          <w:szCs w:val="24"/>
        </w:rPr>
        <w:t xml:space="preserve">NEW YORK, NY (September </w:t>
      </w:r>
      <w:r w:rsidR="007D6068" w:rsidRPr="004807DD">
        <w:rPr>
          <w:rFonts w:ascii="Calibri" w:eastAsia="Times New Roman" w:hAnsi="Calibri" w:cs="Calibri"/>
          <w:b/>
          <w:sz w:val="24"/>
          <w:szCs w:val="24"/>
        </w:rPr>
        <w:t>20</w:t>
      </w:r>
      <w:r w:rsidRPr="004807DD">
        <w:rPr>
          <w:rFonts w:ascii="Calibri" w:eastAsia="Times New Roman" w:hAnsi="Calibri" w:cs="Calibri"/>
          <w:b/>
          <w:sz w:val="24"/>
          <w:szCs w:val="24"/>
        </w:rPr>
        <w:t>, 2021) Tedeschi Trucks Band</w:t>
      </w:r>
      <w:r w:rsidR="007925F4" w:rsidRPr="003B2346">
        <w:rPr>
          <w:rFonts w:ascii="Calibri" w:eastAsia="Times New Roman" w:hAnsi="Calibri" w:cs="Calibri"/>
          <w:sz w:val="24"/>
          <w:szCs w:val="24"/>
        </w:rPr>
        <w:t xml:space="preserve"> returns t</w:t>
      </w:r>
      <w:r w:rsidRPr="003B2346">
        <w:rPr>
          <w:rFonts w:ascii="Calibri" w:eastAsia="Times New Roman" w:hAnsi="Calibri" w:cs="Calibri"/>
          <w:sz w:val="24"/>
          <w:szCs w:val="24"/>
        </w:rPr>
        <w:t>o the</w:t>
      </w:r>
      <w:r w:rsidRPr="004807DD">
        <w:rPr>
          <w:rFonts w:ascii="Calibri" w:eastAsia="Times New Roman" w:hAnsi="Calibri" w:cs="Calibri"/>
          <w:b/>
          <w:sz w:val="24"/>
          <w:szCs w:val="24"/>
        </w:rPr>
        <w:t xml:space="preserve"> Beacon Theatre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 in New York City for their </w:t>
      </w:r>
      <w:r w:rsidRPr="004807DD">
        <w:rPr>
          <w:rFonts w:ascii="Calibri" w:eastAsia="Times New Roman" w:hAnsi="Calibri" w:cs="Calibri"/>
          <w:b/>
          <w:sz w:val="24"/>
          <w:szCs w:val="24"/>
        </w:rPr>
        <w:t xml:space="preserve">annual </w:t>
      </w:r>
      <w:r w:rsidRPr="0074236C">
        <w:rPr>
          <w:rFonts w:ascii="Calibri" w:eastAsia="Times New Roman" w:hAnsi="Calibri" w:cs="Calibri"/>
          <w:sz w:val="24"/>
          <w:szCs w:val="24"/>
        </w:rPr>
        <w:t>multiple-night residency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. </w:t>
      </w:r>
      <w:r w:rsidR="0067392D" w:rsidRPr="003B2346">
        <w:rPr>
          <w:rFonts w:ascii="Calibri" w:eastAsia="Times New Roman" w:hAnsi="Calibri" w:cs="Calibri"/>
          <w:sz w:val="24"/>
          <w:szCs w:val="24"/>
        </w:rPr>
        <w:t xml:space="preserve"> 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 Proudly proclaiming, “We’re Back,” these will feature the full, </w:t>
      </w:r>
      <w:r w:rsidRPr="004807DD">
        <w:rPr>
          <w:rFonts w:ascii="Calibri" w:eastAsia="Times New Roman" w:hAnsi="Calibri" w:cs="Calibri"/>
          <w:b/>
          <w:sz w:val="24"/>
          <w:szCs w:val="24"/>
        </w:rPr>
        <w:t xml:space="preserve">reunited 12-piece </w:t>
      </w:r>
      <w:r w:rsidRPr="009F5DB1">
        <w:rPr>
          <w:rFonts w:ascii="Calibri" w:eastAsia="Times New Roman" w:hAnsi="Calibri" w:cs="Calibri"/>
          <w:sz w:val="24"/>
          <w:szCs w:val="24"/>
        </w:rPr>
        <w:t>band</w:t>
      </w:r>
      <w:r w:rsidR="006F3EBB" w:rsidRPr="004807D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6F3EBB" w:rsidRPr="003B2346">
        <w:rPr>
          <w:rFonts w:ascii="Calibri" w:eastAsia="Times New Roman" w:hAnsi="Calibri" w:cs="Calibri"/>
          <w:sz w:val="24"/>
          <w:szCs w:val="24"/>
        </w:rPr>
        <w:t xml:space="preserve">including </w:t>
      </w:r>
      <w:r w:rsidR="006F3EBB" w:rsidRPr="004807DD">
        <w:rPr>
          <w:rFonts w:ascii="Calibri" w:eastAsia="Times New Roman" w:hAnsi="Calibri" w:cs="Calibri"/>
          <w:b/>
          <w:sz w:val="24"/>
          <w:szCs w:val="24"/>
        </w:rPr>
        <w:t xml:space="preserve">new drummer Isaac </w:t>
      </w:r>
      <w:proofErr w:type="spellStart"/>
      <w:r w:rsidR="006F3EBB" w:rsidRPr="004807DD">
        <w:rPr>
          <w:rFonts w:ascii="Calibri" w:eastAsia="Times New Roman" w:hAnsi="Calibri" w:cs="Calibri"/>
          <w:b/>
          <w:sz w:val="24"/>
          <w:szCs w:val="24"/>
        </w:rPr>
        <w:t>Eady</w:t>
      </w:r>
      <w:proofErr w:type="spellEnd"/>
      <w:r w:rsidR="00343827" w:rsidRPr="003B2346">
        <w:rPr>
          <w:rFonts w:ascii="Calibri" w:eastAsia="Times New Roman" w:hAnsi="Calibri" w:cs="Calibri"/>
          <w:sz w:val="24"/>
          <w:szCs w:val="24"/>
        </w:rPr>
        <w:t xml:space="preserve">. </w:t>
      </w:r>
      <w:r w:rsidR="00575901" w:rsidRPr="003B2346">
        <w:rPr>
          <w:rFonts w:ascii="Calibri" w:eastAsia="Times New Roman" w:hAnsi="Calibri" w:cs="Calibri"/>
          <w:sz w:val="24"/>
          <w:szCs w:val="24"/>
        </w:rPr>
        <w:t xml:space="preserve">Concerts </w:t>
      </w:r>
      <w:r w:rsidR="00514761" w:rsidRPr="003B2346">
        <w:rPr>
          <w:rFonts w:ascii="Calibri" w:eastAsia="Times New Roman" w:hAnsi="Calibri" w:cs="Calibri"/>
          <w:sz w:val="24"/>
          <w:szCs w:val="24"/>
        </w:rPr>
        <w:t xml:space="preserve">take 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place on </w:t>
      </w:r>
      <w:r w:rsidRPr="004807DD">
        <w:rPr>
          <w:rFonts w:ascii="Calibri" w:eastAsia="Times New Roman" w:hAnsi="Calibri" w:cs="Calibri"/>
          <w:b/>
          <w:sz w:val="24"/>
          <w:szCs w:val="24"/>
        </w:rPr>
        <w:t>September 30, October 1, 2, 5, 6, 8, and 9.</w:t>
      </w:r>
      <w:r w:rsidR="004C2C16" w:rsidRPr="003B2346">
        <w:rPr>
          <w:rFonts w:ascii="Calibri" w:eastAsia="Times New Roman" w:hAnsi="Calibri" w:cs="Calibri"/>
          <w:sz w:val="24"/>
          <w:szCs w:val="24"/>
        </w:rPr>
        <w:br/>
      </w:r>
    </w:p>
    <w:p w14:paraId="47AED391" w14:textId="2D5E5D8A" w:rsidR="0067392D" w:rsidRPr="003B2346" w:rsidRDefault="0067392D" w:rsidP="0067392D">
      <w:pPr>
        <w:spacing w:after="280" w:line="240" w:lineRule="auto"/>
        <w:rPr>
          <w:rFonts w:ascii="Calibri" w:eastAsia="Times New Roman" w:hAnsi="Calibri" w:cs="Calibri"/>
          <w:sz w:val="24"/>
          <w:szCs w:val="24"/>
        </w:rPr>
      </w:pPr>
      <w:r w:rsidRPr="003B2346">
        <w:rPr>
          <w:rFonts w:ascii="Calibri" w:eastAsia="Times New Roman" w:hAnsi="Calibri" w:cs="Calibri"/>
          <w:sz w:val="24"/>
          <w:szCs w:val="24"/>
        </w:rPr>
        <w:t xml:space="preserve">The </w:t>
      </w:r>
      <w:r w:rsidR="0074236C">
        <w:rPr>
          <w:rFonts w:ascii="Calibri" w:eastAsia="Times New Roman" w:hAnsi="Calibri" w:cs="Calibri"/>
          <w:b/>
          <w:sz w:val="24"/>
          <w:szCs w:val="24"/>
        </w:rPr>
        <w:t xml:space="preserve">10th </w:t>
      </w:r>
      <w:r w:rsidR="009F5DB1" w:rsidRPr="004807DD">
        <w:rPr>
          <w:rFonts w:ascii="Calibri" w:eastAsia="Times New Roman" w:hAnsi="Calibri" w:cs="Calibri"/>
          <w:b/>
          <w:sz w:val="24"/>
          <w:szCs w:val="24"/>
        </w:rPr>
        <w:t>anniversary</w:t>
      </w:r>
      <w:r w:rsidR="009F5DB1">
        <w:rPr>
          <w:rFonts w:ascii="Calibri" w:eastAsia="Times New Roman" w:hAnsi="Calibri" w:cs="Calibri"/>
          <w:sz w:val="24"/>
          <w:szCs w:val="24"/>
        </w:rPr>
        <w:t xml:space="preserve"> 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residency will feature support acts </w:t>
      </w:r>
      <w:proofErr w:type="spellStart"/>
      <w:r w:rsidRPr="004807DD">
        <w:rPr>
          <w:rFonts w:ascii="Calibri" w:eastAsia="Times New Roman" w:hAnsi="Calibri" w:cs="Calibri"/>
          <w:b/>
          <w:sz w:val="24"/>
          <w:szCs w:val="24"/>
        </w:rPr>
        <w:t>Nels</w:t>
      </w:r>
      <w:proofErr w:type="spellEnd"/>
      <w:r w:rsidRPr="004807DD">
        <w:rPr>
          <w:rFonts w:ascii="Calibri" w:eastAsia="Times New Roman" w:hAnsi="Calibri" w:cs="Calibri"/>
          <w:b/>
          <w:sz w:val="24"/>
          <w:szCs w:val="24"/>
        </w:rPr>
        <w:t xml:space="preserve"> Cline: </w:t>
      </w:r>
      <w:proofErr w:type="spellStart"/>
      <w:r w:rsidRPr="004807DD">
        <w:rPr>
          <w:rFonts w:ascii="Calibri" w:eastAsia="Times New Roman" w:hAnsi="Calibri" w:cs="Calibri"/>
          <w:b/>
          <w:sz w:val="24"/>
          <w:szCs w:val="24"/>
        </w:rPr>
        <w:t>Consentrik</w:t>
      </w:r>
      <w:proofErr w:type="spellEnd"/>
      <w:r w:rsidRPr="004807DD">
        <w:rPr>
          <w:rFonts w:ascii="Calibri" w:eastAsia="Times New Roman" w:hAnsi="Calibri" w:cs="Calibri"/>
          <w:b/>
          <w:sz w:val="24"/>
          <w:szCs w:val="24"/>
        </w:rPr>
        <w:t xml:space="preserve"> Quartet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 on September 30, </w:t>
      </w:r>
      <w:r w:rsidRPr="004807DD">
        <w:rPr>
          <w:rFonts w:ascii="Calibri" w:eastAsia="Times New Roman" w:hAnsi="Calibri" w:cs="Calibri"/>
          <w:b/>
          <w:sz w:val="24"/>
          <w:szCs w:val="24"/>
        </w:rPr>
        <w:t>Anders Osborn</w:t>
      </w:r>
      <w:r w:rsidR="00E40C2D" w:rsidRPr="004807DD">
        <w:rPr>
          <w:rFonts w:ascii="Calibri" w:eastAsia="Times New Roman" w:hAnsi="Calibri" w:cs="Calibri"/>
          <w:b/>
          <w:sz w:val="24"/>
          <w:szCs w:val="24"/>
        </w:rPr>
        <w:t>e</w:t>
      </w:r>
      <w:r w:rsidRPr="004807D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on October 5 and </w:t>
      </w:r>
      <w:r w:rsidRPr="004807DD">
        <w:rPr>
          <w:rFonts w:ascii="Calibri" w:eastAsia="Times New Roman" w:hAnsi="Calibri" w:cs="Calibri"/>
          <w:b/>
          <w:sz w:val="24"/>
          <w:szCs w:val="24"/>
        </w:rPr>
        <w:t>Jorma Kaukonen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 on October 6. </w:t>
      </w:r>
      <w:r w:rsidR="00873864" w:rsidRPr="003B2346">
        <w:rPr>
          <w:rFonts w:ascii="Calibri" w:eastAsia="Times New Roman" w:hAnsi="Calibri" w:cs="Calibri"/>
          <w:sz w:val="24"/>
          <w:szCs w:val="24"/>
        </w:rPr>
        <w:t xml:space="preserve"> 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All other shows will feature two full sets by Tedeschi Trucks Band.  </w:t>
      </w:r>
    </w:p>
    <w:p w14:paraId="304EF454" w14:textId="18374EA7" w:rsidR="0037380F" w:rsidRPr="003B2346" w:rsidRDefault="0037380F" w:rsidP="0037380F">
      <w:pPr>
        <w:spacing w:after="280" w:line="240" w:lineRule="auto"/>
        <w:rPr>
          <w:rFonts w:ascii="Calibri" w:eastAsia="Times New Roman" w:hAnsi="Calibri" w:cs="Calibri"/>
          <w:sz w:val="24"/>
          <w:szCs w:val="24"/>
        </w:rPr>
      </w:pPr>
      <w:r w:rsidRPr="003B2346">
        <w:rPr>
          <w:rFonts w:ascii="Calibri" w:eastAsia="Times New Roman" w:hAnsi="Calibri" w:cs="Calibri"/>
          <w:sz w:val="24"/>
          <w:szCs w:val="24"/>
        </w:rPr>
        <w:t xml:space="preserve">Since their first performance at The Beacon in 2011, Tedeschi Trucks Band has played </w:t>
      </w:r>
      <w:r w:rsidRPr="004807DD">
        <w:rPr>
          <w:rFonts w:ascii="Calibri" w:eastAsia="Times New Roman" w:hAnsi="Calibri" w:cs="Calibri"/>
          <w:b/>
          <w:sz w:val="24"/>
          <w:szCs w:val="24"/>
        </w:rPr>
        <w:t>39 shows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 at the legendary theatre. </w:t>
      </w:r>
      <w:r w:rsidR="00E40C2D" w:rsidRPr="003B2346">
        <w:rPr>
          <w:rFonts w:ascii="Calibri" w:eastAsia="Times New Roman" w:hAnsi="Calibri" w:cs="Calibri"/>
          <w:sz w:val="24"/>
          <w:szCs w:val="24"/>
        </w:rPr>
        <w:t xml:space="preserve"> A highlight of the TTB touring schedule, fans look forward to the Beacon residency for the opportunity it gives the multi-talented group 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to explore an especially large range of musical territory, often exceeding </w:t>
      </w:r>
      <w:r w:rsidRPr="004807DD">
        <w:rPr>
          <w:rFonts w:ascii="Calibri" w:eastAsia="Times New Roman" w:hAnsi="Calibri" w:cs="Calibri"/>
          <w:b/>
          <w:sz w:val="24"/>
          <w:szCs w:val="24"/>
        </w:rPr>
        <w:t>100 different songs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 across the run</w:t>
      </w:r>
      <w:r w:rsidR="00FB236F">
        <w:rPr>
          <w:rFonts w:ascii="Calibri" w:eastAsia="Times New Roman" w:hAnsi="Calibri" w:cs="Calibri"/>
          <w:sz w:val="24"/>
          <w:szCs w:val="24"/>
        </w:rPr>
        <w:t xml:space="preserve"> with few repeats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. </w:t>
      </w:r>
      <w:r w:rsidR="003749F5" w:rsidRPr="003B2346">
        <w:rPr>
          <w:rFonts w:ascii="Calibri" w:eastAsia="Times New Roman" w:hAnsi="Calibri" w:cs="Calibri"/>
          <w:sz w:val="24"/>
          <w:szCs w:val="24"/>
        </w:rPr>
        <w:t xml:space="preserve">Guest sit-ins </w:t>
      </w:r>
      <w:r w:rsidR="00E40C2D" w:rsidRPr="003B2346">
        <w:rPr>
          <w:rFonts w:ascii="Calibri" w:eastAsia="Times New Roman" w:hAnsi="Calibri" w:cs="Calibri"/>
          <w:sz w:val="24"/>
          <w:szCs w:val="24"/>
        </w:rPr>
        <w:t xml:space="preserve">and </w:t>
      </w:r>
      <w:r w:rsidR="003749F5" w:rsidRPr="003B2346">
        <w:rPr>
          <w:rFonts w:ascii="Calibri" w:eastAsia="Times New Roman" w:hAnsi="Calibri" w:cs="Calibri"/>
          <w:sz w:val="24"/>
          <w:szCs w:val="24"/>
        </w:rPr>
        <w:t xml:space="preserve">surprise appearances in recent years by </w:t>
      </w:r>
      <w:r w:rsidR="003749F5" w:rsidRPr="004807DD">
        <w:rPr>
          <w:rFonts w:ascii="Calibri" w:eastAsia="Times New Roman" w:hAnsi="Calibri" w:cs="Calibri"/>
          <w:b/>
          <w:sz w:val="24"/>
          <w:szCs w:val="24"/>
        </w:rPr>
        <w:t>Norah Jones, Jerry Douglas, Jon Batiste, and Ravi Coltran</w:t>
      </w:r>
      <w:r w:rsidR="00E40C2D" w:rsidRPr="004807DD">
        <w:rPr>
          <w:rFonts w:ascii="Calibri" w:eastAsia="Times New Roman" w:hAnsi="Calibri" w:cs="Calibri"/>
          <w:b/>
          <w:sz w:val="24"/>
          <w:szCs w:val="24"/>
        </w:rPr>
        <w:t xml:space="preserve">e </w:t>
      </w:r>
      <w:r w:rsidR="003749F5" w:rsidRPr="003B2346">
        <w:rPr>
          <w:rFonts w:ascii="Calibri" w:eastAsia="Times New Roman" w:hAnsi="Calibri" w:cs="Calibri"/>
          <w:sz w:val="24"/>
          <w:szCs w:val="24"/>
        </w:rPr>
        <w:t xml:space="preserve">have also made the Beacon shows special.   </w:t>
      </w:r>
    </w:p>
    <w:p w14:paraId="4A37B1F5" w14:textId="6CB73E3F" w:rsidR="003749F5" w:rsidRPr="003B2346" w:rsidRDefault="00E40C2D" w:rsidP="0037380F">
      <w:pPr>
        <w:spacing w:after="280" w:line="240" w:lineRule="auto"/>
        <w:rPr>
          <w:rFonts w:ascii="Calibri" w:eastAsia="Times New Roman" w:hAnsi="Calibri" w:cs="Calibri"/>
          <w:sz w:val="24"/>
          <w:szCs w:val="24"/>
        </w:rPr>
      </w:pPr>
      <w:r w:rsidRPr="003B2346">
        <w:rPr>
          <w:rFonts w:ascii="Calibri" w:eastAsia="Times New Roman" w:hAnsi="Calibri" w:cs="Calibri"/>
          <w:sz w:val="24"/>
          <w:szCs w:val="24"/>
        </w:rPr>
        <w:t xml:space="preserve">TTB's 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return to the Beacon marks a true homecoming </w:t>
      </w:r>
      <w:r w:rsidRPr="003B2346">
        <w:rPr>
          <w:rFonts w:ascii="Calibri" w:eastAsia="Times New Roman" w:hAnsi="Calibri" w:cs="Calibri"/>
          <w:sz w:val="24"/>
          <w:szCs w:val="24"/>
        </w:rPr>
        <w:t>for the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 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full 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band following an unprecedented </w:t>
      </w:r>
      <w:r w:rsidRPr="003B2346">
        <w:rPr>
          <w:rFonts w:ascii="Calibri" w:eastAsia="Times New Roman" w:hAnsi="Calibri" w:cs="Calibri"/>
          <w:sz w:val="24"/>
          <w:szCs w:val="24"/>
        </w:rPr>
        <w:t>18 months of uncertainty for live music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. 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 </w:t>
      </w:r>
      <w:r w:rsidR="00CB5B88" w:rsidRPr="003B2346">
        <w:rPr>
          <w:rFonts w:ascii="Calibri" w:eastAsia="Times New Roman" w:hAnsi="Calibri" w:cs="Calibri"/>
          <w:sz w:val="24"/>
          <w:szCs w:val="24"/>
        </w:rPr>
        <w:t>W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ith touring still on hold in early 2021, </w:t>
      </w:r>
      <w:r w:rsidR="000E6483" w:rsidRPr="003B2346">
        <w:rPr>
          <w:rFonts w:ascii="Calibri" w:eastAsia="Times New Roman" w:hAnsi="Calibri" w:cs="Calibri"/>
          <w:sz w:val="24"/>
          <w:szCs w:val="24"/>
        </w:rPr>
        <w:t>Derek and Susan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 </w:t>
      </w:r>
      <w:r w:rsidR="000E6483" w:rsidRPr="003B2346">
        <w:rPr>
          <w:rFonts w:ascii="Calibri" w:eastAsia="Times New Roman" w:hAnsi="Calibri" w:cs="Calibri"/>
          <w:sz w:val="24"/>
          <w:szCs w:val="24"/>
        </w:rPr>
        <w:t xml:space="preserve">launched </w:t>
      </w:r>
      <w:r w:rsidR="000E6483" w:rsidRPr="003B2346">
        <w:rPr>
          <w:rFonts w:ascii="Calibri" w:eastAsia="Times New Roman" w:hAnsi="Calibri" w:cs="Calibri"/>
          <w:b/>
          <w:bCs/>
          <w:sz w:val="24"/>
          <w:szCs w:val="24"/>
        </w:rPr>
        <w:t>Fireside Sessions</w:t>
      </w:r>
      <w:r w:rsidR="000E6483" w:rsidRPr="003B2346">
        <w:rPr>
          <w:rFonts w:ascii="Calibri" w:eastAsia="Times New Roman" w:hAnsi="Calibri" w:cs="Calibri"/>
          <w:sz w:val="24"/>
          <w:szCs w:val="24"/>
        </w:rPr>
        <w:t xml:space="preserve">, an intimate </w:t>
      </w:r>
      <w:r w:rsidR="000E6483" w:rsidRPr="004807DD">
        <w:rPr>
          <w:rFonts w:ascii="Calibri" w:eastAsia="Times New Roman" w:hAnsi="Calibri" w:cs="Calibri"/>
          <w:b/>
          <w:sz w:val="24"/>
          <w:szCs w:val="24"/>
        </w:rPr>
        <w:t xml:space="preserve">at-home livestream </w:t>
      </w:r>
      <w:r w:rsidR="000E6483" w:rsidRPr="003B2346">
        <w:rPr>
          <w:rFonts w:ascii="Calibri" w:eastAsia="Times New Roman" w:hAnsi="Calibri" w:cs="Calibri"/>
          <w:sz w:val="24"/>
          <w:szCs w:val="24"/>
        </w:rPr>
        <w:t>performance series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 whose proceeds helped to support band and crew</w:t>
      </w:r>
      <w:r w:rsidR="00FB236F">
        <w:rPr>
          <w:rFonts w:ascii="Calibri" w:eastAsia="Times New Roman" w:hAnsi="Calibri" w:cs="Calibri"/>
          <w:sz w:val="24"/>
          <w:szCs w:val="24"/>
        </w:rPr>
        <w:t xml:space="preserve">.  </w:t>
      </w:r>
      <w:r w:rsidRPr="003B2346">
        <w:rPr>
          <w:rFonts w:ascii="Calibri" w:eastAsia="Times New Roman" w:hAnsi="Calibri" w:cs="Calibri"/>
          <w:sz w:val="24"/>
          <w:szCs w:val="24"/>
        </w:rPr>
        <w:t>Joined by a select number of band members (Mike Mattison, Tyler Greenwell, Brandon Boone</w:t>
      </w:r>
      <w:r w:rsidR="00C10399">
        <w:rPr>
          <w:rFonts w:ascii="Calibri" w:eastAsia="Times New Roman" w:hAnsi="Calibri" w:cs="Calibri"/>
          <w:sz w:val="24"/>
          <w:szCs w:val="24"/>
        </w:rPr>
        <w:t xml:space="preserve">, </w:t>
      </w:r>
      <w:r w:rsidRPr="003B2346">
        <w:rPr>
          <w:rFonts w:ascii="Calibri" w:eastAsia="Times New Roman" w:hAnsi="Calibri" w:cs="Calibri"/>
          <w:sz w:val="24"/>
          <w:szCs w:val="24"/>
        </w:rPr>
        <w:t>Gabe Dixon</w:t>
      </w:r>
      <w:r w:rsidR="00C10399">
        <w:rPr>
          <w:rFonts w:ascii="Calibri" w:eastAsia="Times New Roman" w:hAnsi="Calibri" w:cs="Calibri"/>
          <w:sz w:val="24"/>
          <w:szCs w:val="24"/>
        </w:rPr>
        <w:t>, Mark Rivers and Kebbi Williams</w:t>
      </w:r>
      <w:r w:rsidRPr="003B2346">
        <w:rPr>
          <w:rFonts w:ascii="Calibri" w:eastAsia="Times New Roman" w:hAnsi="Calibri" w:cs="Calibri"/>
          <w:sz w:val="24"/>
          <w:szCs w:val="24"/>
        </w:rPr>
        <w:t>), the Fireside Sessions r</w:t>
      </w:r>
      <w:r w:rsidR="003749F5" w:rsidRPr="003B2346">
        <w:rPr>
          <w:rFonts w:ascii="Calibri" w:eastAsia="Times New Roman" w:hAnsi="Calibri" w:cs="Calibri"/>
          <w:sz w:val="24"/>
          <w:szCs w:val="24"/>
        </w:rPr>
        <w:t xml:space="preserve">e-energized 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fans </w:t>
      </w:r>
      <w:r w:rsidR="003749F5" w:rsidRPr="003B2346">
        <w:rPr>
          <w:rFonts w:ascii="Calibri" w:eastAsia="Times New Roman" w:hAnsi="Calibri" w:cs="Calibri"/>
          <w:sz w:val="24"/>
          <w:szCs w:val="24"/>
        </w:rPr>
        <w:t>and inspired</w:t>
      </w:r>
      <w:r w:rsidRPr="003B2346">
        <w:rPr>
          <w:rFonts w:ascii="Calibri" w:eastAsia="Times New Roman" w:hAnsi="Calibri" w:cs="Calibri"/>
          <w:sz w:val="24"/>
          <w:szCs w:val="24"/>
        </w:rPr>
        <w:t xml:space="preserve"> the band to bring the scaled-down TTB line-up on the road as </w:t>
      </w:r>
      <w:r w:rsidR="006540C2" w:rsidRPr="003B2346">
        <w:rPr>
          <w:rFonts w:ascii="Calibri" w:eastAsia="Times New Roman" w:hAnsi="Calibri" w:cs="Calibri"/>
          <w:b/>
          <w:bCs/>
          <w:sz w:val="24"/>
          <w:szCs w:val="24"/>
        </w:rPr>
        <w:t>Fireside LIVE</w:t>
      </w:r>
      <w:r w:rsidR="006540C2" w:rsidRPr="003B2346">
        <w:rPr>
          <w:rFonts w:ascii="Calibri" w:eastAsia="Times New Roman" w:hAnsi="Calibri" w:cs="Calibri"/>
          <w:sz w:val="24"/>
          <w:szCs w:val="24"/>
        </w:rPr>
        <w:t xml:space="preserve"> </w:t>
      </w:r>
      <w:r w:rsidRPr="003B2346">
        <w:rPr>
          <w:rFonts w:ascii="Calibri" w:eastAsia="Times New Roman" w:hAnsi="Calibri" w:cs="Calibri"/>
          <w:sz w:val="24"/>
          <w:szCs w:val="24"/>
        </w:rPr>
        <w:t>-</w:t>
      </w:r>
      <w:r w:rsidR="00BF6CB3" w:rsidRPr="003B2346">
        <w:rPr>
          <w:rFonts w:ascii="Calibri" w:eastAsia="Times New Roman" w:hAnsi="Calibri" w:cs="Calibri"/>
          <w:sz w:val="24"/>
          <w:szCs w:val="24"/>
        </w:rPr>
        <w:t xml:space="preserve"> a series of </w:t>
      </w:r>
      <w:r w:rsidR="00BF6CB3" w:rsidRPr="004807DD">
        <w:rPr>
          <w:rFonts w:ascii="Calibri" w:eastAsia="Times New Roman" w:hAnsi="Calibri" w:cs="Calibri"/>
          <w:b/>
          <w:sz w:val="24"/>
          <w:szCs w:val="24"/>
        </w:rPr>
        <w:t>socially distant, limited-capacity shows</w:t>
      </w:r>
      <w:r w:rsidR="003749F5" w:rsidRPr="003B2346">
        <w:rPr>
          <w:rFonts w:ascii="Calibri" w:eastAsia="Times New Roman" w:hAnsi="Calibri" w:cs="Calibri"/>
          <w:sz w:val="24"/>
          <w:szCs w:val="24"/>
        </w:rPr>
        <w:t xml:space="preserve"> </w:t>
      </w:r>
      <w:r w:rsidRPr="003B2346">
        <w:rPr>
          <w:rFonts w:ascii="Calibri" w:eastAsia="Times New Roman" w:hAnsi="Calibri" w:cs="Calibri"/>
          <w:sz w:val="24"/>
          <w:szCs w:val="24"/>
        </w:rPr>
        <w:t>throughout the summer</w:t>
      </w:r>
      <w:r w:rsidR="003749F5" w:rsidRPr="003B2346">
        <w:rPr>
          <w:rFonts w:ascii="Calibri" w:eastAsia="Times New Roman" w:hAnsi="Calibri" w:cs="Calibri"/>
          <w:sz w:val="24"/>
          <w:szCs w:val="24"/>
        </w:rPr>
        <w:t xml:space="preserve">. </w:t>
      </w:r>
      <w:r w:rsidR="00BF6CB3" w:rsidRPr="003B2346">
        <w:rPr>
          <w:rFonts w:ascii="Calibri" w:eastAsia="Times New Roman" w:hAnsi="Calibri" w:cs="Calibri"/>
          <w:sz w:val="24"/>
          <w:szCs w:val="24"/>
        </w:rPr>
        <w:t xml:space="preserve"> The sold-out dates were the first fully live public performances for the group since February 2020</w:t>
      </w:r>
      <w:r w:rsidR="00CB5B88" w:rsidRPr="003B2346">
        <w:rPr>
          <w:rFonts w:ascii="Calibri" w:eastAsia="Times New Roman" w:hAnsi="Calibri" w:cs="Calibri"/>
          <w:sz w:val="24"/>
          <w:szCs w:val="24"/>
        </w:rPr>
        <w:t xml:space="preserve"> though not with the entire ensemble.  </w:t>
      </w:r>
      <w:r w:rsidR="003749F5" w:rsidRPr="003B2346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88DAEBF" w14:textId="54FC797B" w:rsidR="00B34310" w:rsidRPr="003B2346" w:rsidRDefault="00CB5B88" w:rsidP="0037380F">
      <w:pPr>
        <w:spacing w:after="280" w:line="240" w:lineRule="auto"/>
        <w:rPr>
          <w:rFonts w:ascii="Calibri" w:eastAsia="Times New Roman" w:hAnsi="Calibri" w:cs="Calibri"/>
          <w:sz w:val="24"/>
          <w:szCs w:val="24"/>
        </w:rPr>
      </w:pPr>
      <w:r w:rsidRPr="003B2346">
        <w:rPr>
          <w:rFonts w:ascii="Calibri" w:eastAsia="Times New Roman" w:hAnsi="Calibri" w:cs="Calibri"/>
          <w:sz w:val="24"/>
          <w:szCs w:val="24"/>
        </w:rPr>
        <w:lastRenderedPageBreak/>
        <w:softHyphen/>
      </w:r>
      <w:r w:rsidRPr="003B2346">
        <w:rPr>
          <w:rFonts w:ascii="Calibri" w:eastAsia="Times New Roman" w:hAnsi="Calibri" w:cs="Calibri"/>
          <w:sz w:val="24"/>
          <w:szCs w:val="24"/>
        </w:rPr>
        <w:softHyphen/>
      </w:r>
      <w:r w:rsidRPr="003B2346">
        <w:rPr>
          <w:rFonts w:ascii="Calibri" w:eastAsia="Times New Roman" w:hAnsi="Calibri" w:cs="Calibri"/>
          <w:sz w:val="24"/>
          <w:szCs w:val="24"/>
        </w:rPr>
        <w:softHyphen/>
        <w:t>I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n July 2021, </w:t>
      </w:r>
      <w:r w:rsidR="00873864" w:rsidRPr="003B2346">
        <w:rPr>
          <w:rFonts w:ascii="Calibri" w:eastAsia="Times New Roman" w:hAnsi="Calibri" w:cs="Calibri"/>
          <w:sz w:val="24"/>
          <w:szCs w:val="24"/>
        </w:rPr>
        <w:t>the band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 released </w:t>
      </w:r>
      <w:r w:rsidR="005A04A3" w:rsidRPr="004807DD">
        <w:rPr>
          <w:rFonts w:ascii="Calibri" w:eastAsia="Times New Roman" w:hAnsi="Calibri" w:cs="Calibri"/>
          <w:b/>
          <w:i/>
          <w:sz w:val="24"/>
          <w:szCs w:val="24"/>
        </w:rPr>
        <w:t>Layla Revisited (Live At LOCKN'),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 a</w:t>
      </w:r>
      <w:r w:rsidR="00306459" w:rsidRPr="003B2346">
        <w:rPr>
          <w:rFonts w:ascii="Calibri" w:eastAsia="Times New Roman" w:hAnsi="Calibri" w:cs="Calibri"/>
          <w:sz w:val="24"/>
          <w:szCs w:val="24"/>
        </w:rPr>
        <w:t xml:space="preserve"> </w:t>
      </w:r>
      <w:r w:rsidR="00306459" w:rsidRPr="004807DD">
        <w:rPr>
          <w:rFonts w:ascii="Calibri" w:eastAsia="Times New Roman" w:hAnsi="Calibri" w:cs="Calibri"/>
          <w:b/>
          <w:sz w:val="24"/>
          <w:szCs w:val="24"/>
        </w:rPr>
        <w:t>2</w:t>
      </w:r>
      <w:r w:rsidR="00250C5F" w:rsidRPr="004807DD">
        <w:rPr>
          <w:rFonts w:ascii="Calibri" w:eastAsia="Times New Roman" w:hAnsi="Calibri" w:cs="Calibri"/>
          <w:b/>
          <w:sz w:val="24"/>
          <w:szCs w:val="24"/>
        </w:rPr>
        <w:t xml:space="preserve">CD/3LP </w:t>
      </w:r>
      <w:r w:rsidR="005A04A3" w:rsidRPr="00AF331C">
        <w:rPr>
          <w:rFonts w:ascii="Calibri" w:eastAsia="Times New Roman" w:hAnsi="Calibri" w:cs="Calibri"/>
          <w:sz w:val="24"/>
          <w:szCs w:val="24"/>
        </w:rPr>
        <w:t>l</w:t>
      </w:r>
      <w:r w:rsidR="005A04A3" w:rsidRPr="003B2346">
        <w:rPr>
          <w:rFonts w:ascii="Calibri" w:eastAsia="Times New Roman" w:hAnsi="Calibri" w:cs="Calibri"/>
          <w:sz w:val="24"/>
          <w:szCs w:val="24"/>
        </w:rPr>
        <w:t>ive recording of the</w:t>
      </w:r>
      <w:r w:rsidR="00873864" w:rsidRPr="003B2346">
        <w:rPr>
          <w:rFonts w:ascii="Calibri" w:eastAsia="Times New Roman" w:hAnsi="Calibri" w:cs="Calibri"/>
          <w:sz w:val="24"/>
          <w:szCs w:val="24"/>
        </w:rPr>
        <w:t xml:space="preserve">ir performance of the </w:t>
      </w:r>
      <w:r w:rsidR="00707A23" w:rsidRPr="003B2346">
        <w:rPr>
          <w:rFonts w:ascii="Calibri" w:eastAsia="Times New Roman" w:hAnsi="Calibri" w:cs="Calibri"/>
          <w:sz w:val="24"/>
          <w:szCs w:val="24"/>
        </w:rPr>
        <w:t>classic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 Derek and the Dominos album </w:t>
      </w:r>
      <w:r w:rsidR="005A04A3" w:rsidRPr="00AF331C">
        <w:rPr>
          <w:rFonts w:ascii="Calibri" w:eastAsia="Times New Roman" w:hAnsi="Calibri" w:cs="Calibri"/>
          <w:b/>
          <w:i/>
          <w:sz w:val="24"/>
          <w:szCs w:val="24"/>
        </w:rPr>
        <w:t>Layla and Other Assorted Love Songs</w:t>
      </w:r>
      <w:r w:rsidR="00873864" w:rsidRPr="003B2346">
        <w:rPr>
          <w:rFonts w:ascii="Calibri" w:eastAsia="Times New Roman" w:hAnsi="Calibri" w:cs="Calibri"/>
          <w:sz w:val="24"/>
          <w:szCs w:val="24"/>
        </w:rPr>
        <w:t xml:space="preserve"> at the 2019 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LOCKN’ Festival </w:t>
      </w:r>
      <w:r w:rsidR="00873864" w:rsidRPr="003B2346">
        <w:rPr>
          <w:rFonts w:ascii="Calibri" w:eastAsia="Times New Roman" w:hAnsi="Calibri" w:cs="Calibri"/>
          <w:sz w:val="24"/>
          <w:szCs w:val="24"/>
        </w:rPr>
        <w:t>with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 </w:t>
      </w:r>
      <w:r w:rsidR="005A04A3" w:rsidRPr="003B2346">
        <w:rPr>
          <w:rFonts w:ascii="Calibri" w:eastAsia="Times New Roman" w:hAnsi="Calibri" w:cs="Calibri"/>
          <w:b/>
          <w:bCs/>
          <w:sz w:val="24"/>
          <w:szCs w:val="24"/>
        </w:rPr>
        <w:t xml:space="preserve">Trey </w:t>
      </w:r>
      <w:proofErr w:type="spellStart"/>
      <w:r w:rsidR="005A04A3" w:rsidRPr="003B2346">
        <w:rPr>
          <w:rFonts w:ascii="Calibri" w:eastAsia="Times New Roman" w:hAnsi="Calibri" w:cs="Calibri"/>
          <w:b/>
          <w:bCs/>
          <w:sz w:val="24"/>
          <w:szCs w:val="24"/>
        </w:rPr>
        <w:t>Anastasio</w:t>
      </w:r>
      <w:proofErr w:type="spellEnd"/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 and longtime TTB collaborator, guitarist </w:t>
      </w:r>
      <w:r w:rsidR="005A04A3" w:rsidRPr="003B2346">
        <w:rPr>
          <w:rFonts w:ascii="Calibri" w:eastAsia="Times New Roman" w:hAnsi="Calibri" w:cs="Calibri"/>
          <w:b/>
          <w:bCs/>
          <w:sz w:val="24"/>
          <w:szCs w:val="24"/>
        </w:rPr>
        <w:t>Doyle Bramhall II.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 The “transfixing” (</w:t>
      </w:r>
      <w:proofErr w:type="spellStart"/>
      <w:r w:rsidR="005A04A3" w:rsidRPr="004807DD">
        <w:rPr>
          <w:rFonts w:ascii="Calibri" w:eastAsia="Times New Roman" w:hAnsi="Calibri" w:cs="Calibri"/>
          <w:i/>
          <w:sz w:val="24"/>
          <w:szCs w:val="24"/>
        </w:rPr>
        <w:t>Stereogum</w:t>
      </w:r>
      <w:proofErr w:type="spellEnd"/>
      <w:r w:rsidR="005A04A3" w:rsidRPr="003B2346">
        <w:rPr>
          <w:rFonts w:ascii="Calibri" w:eastAsia="Times New Roman" w:hAnsi="Calibri" w:cs="Calibri"/>
          <w:sz w:val="24"/>
          <w:szCs w:val="24"/>
        </w:rPr>
        <w:t>) musicianship of the “now-legendary set” (</w:t>
      </w:r>
      <w:proofErr w:type="spellStart"/>
      <w:r w:rsidR="005A04A3" w:rsidRPr="004807DD">
        <w:rPr>
          <w:rFonts w:ascii="Calibri" w:eastAsia="Times New Roman" w:hAnsi="Calibri" w:cs="Calibri"/>
          <w:i/>
          <w:sz w:val="24"/>
          <w:szCs w:val="24"/>
        </w:rPr>
        <w:t>Relix</w:t>
      </w:r>
      <w:proofErr w:type="spellEnd"/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) propelled the album to hit the top of the Billboard charts including </w:t>
      </w:r>
      <w:r w:rsidR="005A04A3" w:rsidRPr="004807DD">
        <w:rPr>
          <w:rFonts w:ascii="Calibri" w:eastAsia="Times New Roman" w:hAnsi="Calibri" w:cs="Calibri"/>
          <w:b/>
          <w:sz w:val="24"/>
          <w:szCs w:val="24"/>
        </w:rPr>
        <w:t>#1 Blues</w:t>
      </w:r>
      <w:r w:rsidR="005A04A3" w:rsidRPr="003B2346">
        <w:rPr>
          <w:rFonts w:ascii="Calibri" w:eastAsia="Times New Roman" w:hAnsi="Calibri" w:cs="Calibri"/>
          <w:sz w:val="24"/>
          <w:szCs w:val="24"/>
        </w:rPr>
        <w:t xml:space="preserve"> Albums, #2 Americana/Folk Albums, #4 Current Rock Albums, and #47 on the Billboard Top 200.  </w:t>
      </w:r>
    </w:p>
    <w:p w14:paraId="09BF3C9D" w14:textId="4792791E" w:rsidR="00707A23" w:rsidRPr="004807DD" w:rsidRDefault="004571A7" w:rsidP="00E01A8D">
      <w:pPr>
        <w:spacing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807DD">
        <w:rPr>
          <w:rFonts w:asciiTheme="minorHAnsi" w:eastAsia="Times New Roman" w:hAnsiTheme="minorHAnsi" w:cstheme="minorHAnsi"/>
          <w:sz w:val="24"/>
          <w:szCs w:val="24"/>
        </w:rPr>
        <w:t>Th</w:t>
      </w:r>
      <w:r w:rsidR="00FB236F" w:rsidRPr="004807DD">
        <w:rPr>
          <w:rFonts w:asciiTheme="minorHAnsi" w:eastAsia="Times New Roman" w:hAnsiTheme="minorHAnsi" w:cstheme="minorHAnsi"/>
          <w:sz w:val="24"/>
          <w:szCs w:val="24"/>
        </w:rPr>
        <w:t>is</w:t>
      </w:r>
      <w:r w:rsidRPr="004807DD">
        <w:rPr>
          <w:rFonts w:asciiTheme="minorHAnsi" w:eastAsia="Times New Roman" w:hAnsiTheme="minorHAnsi" w:cstheme="minorHAnsi"/>
          <w:sz w:val="24"/>
          <w:szCs w:val="24"/>
        </w:rPr>
        <w:t xml:space="preserve"> Beacon residency coincides with the just-</w:t>
      </w:r>
      <w:r w:rsidR="00707A23" w:rsidRPr="004807DD">
        <w:rPr>
          <w:rFonts w:asciiTheme="minorHAnsi" w:eastAsia="Times New Roman" w:hAnsiTheme="minorHAnsi" w:cstheme="minorHAnsi"/>
          <w:sz w:val="24"/>
          <w:szCs w:val="24"/>
        </w:rPr>
        <w:t xml:space="preserve">announced release of a new documentary, </w:t>
      </w:r>
      <w:r w:rsidR="00707A23" w:rsidRPr="004807DD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 xml:space="preserve">Learning </w:t>
      </w:r>
      <w:proofErr w:type="gramStart"/>
      <w:r w:rsidR="00707A23" w:rsidRPr="004807DD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To</w:t>
      </w:r>
      <w:proofErr w:type="gramEnd"/>
      <w:r w:rsidR="00707A23" w:rsidRPr="004807DD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 xml:space="preserve"> Live Together: The Return of Mad Dogs &amp; Englishmen.</w:t>
      </w:r>
      <w:r w:rsidR="00707A23" w:rsidRPr="004807DD">
        <w:rPr>
          <w:rFonts w:asciiTheme="minorHAnsi" w:eastAsia="Times New Roman" w:hAnsiTheme="minorHAnsi" w:cstheme="minorHAnsi"/>
          <w:b/>
          <w:sz w:val="24"/>
          <w:szCs w:val="24"/>
        </w:rPr>
        <w:t> </w:t>
      </w:r>
      <w:r w:rsidR="00707A23" w:rsidRPr="004807DD">
        <w:rPr>
          <w:rFonts w:asciiTheme="minorHAnsi" w:eastAsia="Times New Roman" w:hAnsiTheme="minorHAnsi" w:cstheme="minorHAnsi"/>
          <w:sz w:val="24"/>
          <w:szCs w:val="24"/>
        </w:rPr>
        <w:t xml:space="preserve"> The feature film chronicles the reunion of </w:t>
      </w:r>
      <w:r w:rsidR="00115315" w:rsidRPr="004807DD">
        <w:rPr>
          <w:rFonts w:asciiTheme="minorHAnsi" w:eastAsia="Times New Roman" w:hAnsiTheme="minorHAnsi" w:cstheme="minorHAnsi"/>
          <w:sz w:val="24"/>
          <w:szCs w:val="24"/>
        </w:rPr>
        <w:t xml:space="preserve">remaining </w:t>
      </w:r>
      <w:r w:rsidR="00CA4DD1" w:rsidRPr="004807DD">
        <w:rPr>
          <w:rFonts w:asciiTheme="minorHAnsi" w:eastAsia="Times New Roman" w:hAnsiTheme="minorHAnsi" w:cstheme="minorHAnsi"/>
          <w:sz w:val="24"/>
          <w:szCs w:val="24"/>
        </w:rPr>
        <w:t xml:space="preserve">band members from </w:t>
      </w:r>
      <w:r w:rsidR="00707A23" w:rsidRPr="004807DD">
        <w:rPr>
          <w:rFonts w:asciiTheme="minorHAnsi" w:eastAsia="Times New Roman" w:hAnsiTheme="minorHAnsi" w:cstheme="minorHAnsi"/>
          <w:b/>
          <w:sz w:val="24"/>
          <w:szCs w:val="24"/>
        </w:rPr>
        <w:t>Joe Cocker’</w:t>
      </w:r>
      <w:r w:rsidR="00707A23" w:rsidRPr="004807DD">
        <w:rPr>
          <w:rFonts w:asciiTheme="minorHAnsi" w:eastAsia="Times New Roman" w:hAnsiTheme="minorHAnsi" w:cstheme="minorHAnsi"/>
          <w:sz w:val="24"/>
          <w:szCs w:val="24"/>
        </w:rPr>
        <w:t>s iconic 1970 tour</w:t>
      </w:r>
      <w:r w:rsidR="00FB236F" w:rsidRPr="004807DD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="00CA4DD1" w:rsidRPr="004807DD">
        <w:rPr>
          <w:rFonts w:asciiTheme="minorHAnsi" w:eastAsia="Times New Roman" w:hAnsiTheme="minorHAnsi" w:cstheme="minorHAnsi"/>
          <w:sz w:val="24"/>
          <w:szCs w:val="24"/>
        </w:rPr>
        <w:t>after 45 years</w:t>
      </w:r>
      <w:r w:rsidR="00FB236F" w:rsidRPr="004807DD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="00CA4DD1" w:rsidRPr="004807DD">
        <w:rPr>
          <w:rFonts w:asciiTheme="minorHAnsi" w:eastAsia="Times New Roman" w:hAnsiTheme="minorHAnsi" w:cstheme="minorHAnsi"/>
          <w:sz w:val="24"/>
          <w:szCs w:val="24"/>
        </w:rPr>
        <w:t xml:space="preserve">when they performed with Tedeschi Trucks Band at LOCKN' festival in 2015. </w:t>
      </w:r>
      <w:r w:rsidR="00707A23" w:rsidRPr="004807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07A23" w:rsidRPr="004807D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Learning </w:t>
      </w:r>
      <w:proofErr w:type="gramStart"/>
      <w:r w:rsidR="00707A23" w:rsidRPr="004807DD">
        <w:rPr>
          <w:rFonts w:asciiTheme="minorHAnsi" w:eastAsia="Times New Roman" w:hAnsiTheme="minorHAnsi" w:cstheme="minorHAnsi"/>
          <w:i/>
          <w:iCs/>
          <w:sz w:val="24"/>
          <w:szCs w:val="24"/>
        </w:rPr>
        <w:t>To</w:t>
      </w:r>
      <w:proofErr w:type="gramEnd"/>
      <w:r w:rsidR="00707A23" w:rsidRPr="004807D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Live Together </w:t>
      </w:r>
      <w:r w:rsidR="00FB236F" w:rsidRPr="004807DD">
        <w:rPr>
          <w:rFonts w:asciiTheme="minorHAnsi" w:eastAsia="Times New Roman" w:hAnsiTheme="minorHAnsi" w:cstheme="minorHAnsi"/>
          <w:iCs/>
          <w:sz w:val="24"/>
          <w:szCs w:val="24"/>
        </w:rPr>
        <w:t xml:space="preserve">world </w:t>
      </w:r>
      <w:r w:rsidR="00707A23" w:rsidRPr="004807DD">
        <w:rPr>
          <w:rFonts w:asciiTheme="minorHAnsi" w:eastAsia="Times New Roman" w:hAnsiTheme="minorHAnsi" w:cstheme="minorHAnsi"/>
          <w:sz w:val="24"/>
          <w:szCs w:val="24"/>
        </w:rPr>
        <w:t xml:space="preserve">premieres at the </w:t>
      </w:r>
      <w:r w:rsidR="00707A23" w:rsidRPr="004807DD">
        <w:rPr>
          <w:rFonts w:asciiTheme="minorHAnsi" w:eastAsia="Times New Roman" w:hAnsiTheme="minorHAnsi" w:cstheme="minorHAnsi"/>
          <w:b/>
          <w:sz w:val="24"/>
          <w:szCs w:val="24"/>
        </w:rPr>
        <w:t>Woodstock Film Festival</w:t>
      </w:r>
      <w:r w:rsidR="00707A23" w:rsidRPr="004807DD">
        <w:rPr>
          <w:rFonts w:asciiTheme="minorHAnsi" w:eastAsia="Times New Roman" w:hAnsiTheme="minorHAnsi" w:cstheme="minorHAnsi"/>
          <w:sz w:val="24"/>
          <w:szCs w:val="24"/>
        </w:rPr>
        <w:t> on September 30th</w:t>
      </w:r>
      <w:r w:rsidR="00FB236F" w:rsidRPr="004807D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707A23" w:rsidRPr="004807DD">
        <w:rPr>
          <w:rFonts w:asciiTheme="minorHAnsi" w:eastAsia="Times New Roman" w:hAnsiTheme="minorHAnsi" w:cstheme="minorHAnsi"/>
          <w:sz w:val="24"/>
          <w:szCs w:val="24"/>
        </w:rPr>
        <w:t xml:space="preserve">prior to </w:t>
      </w:r>
      <w:r w:rsidR="00FB236F" w:rsidRPr="004807DD">
        <w:rPr>
          <w:rFonts w:asciiTheme="minorHAnsi" w:eastAsia="Times New Roman" w:hAnsiTheme="minorHAnsi" w:cstheme="minorHAnsi"/>
          <w:sz w:val="24"/>
          <w:szCs w:val="24"/>
        </w:rPr>
        <w:t xml:space="preserve">the debut </w:t>
      </w:r>
      <w:r w:rsidR="00707A23" w:rsidRPr="004807DD">
        <w:rPr>
          <w:rFonts w:asciiTheme="minorHAnsi" w:eastAsia="Times New Roman" w:hAnsiTheme="minorHAnsi" w:cstheme="minorHAnsi"/>
          <w:sz w:val="24"/>
          <w:szCs w:val="24"/>
        </w:rPr>
        <w:t>theatrical release on October 22nd</w:t>
      </w:r>
      <w:r w:rsidR="007E59D9" w:rsidRPr="004807DD">
        <w:rPr>
          <w:rFonts w:asciiTheme="minorHAnsi" w:eastAsia="Times New Roman" w:hAnsiTheme="minorHAnsi" w:cstheme="minorHAnsi"/>
          <w:sz w:val="24"/>
          <w:szCs w:val="24"/>
        </w:rPr>
        <w:t xml:space="preserve"> in NYC</w:t>
      </w:r>
      <w:r w:rsidR="00EF5158" w:rsidRPr="004807DD">
        <w:rPr>
          <w:rFonts w:asciiTheme="minorHAnsi" w:eastAsia="Times New Roman" w:hAnsiTheme="minorHAnsi" w:cstheme="minorHAnsi"/>
          <w:sz w:val="24"/>
          <w:szCs w:val="24"/>
        </w:rPr>
        <w:t xml:space="preserve">.  </w:t>
      </w:r>
      <w:r w:rsidR="004807DD" w:rsidRPr="004807DD">
        <w:rPr>
          <w:rFonts w:asciiTheme="minorHAnsi" w:hAnsiTheme="minorHAnsi" w:cstheme="minorHAnsi"/>
          <w:sz w:val="24"/>
          <w:szCs w:val="24"/>
        </w:rPr>
        <w:t xml:space="preserve">Visit </w:t>
      </w:r>
      <w:hyperlink r:id="rId5" w:tgtFrame="_blank" w:history="1">
        <w:r w:rsidR="004807DD" w:rsidRPr="004807DD">
          <w:rPr>
            <w:rStyle w:val="Hyperlink"/>
            <w:rFonts w:asciiTheme="minorHAnsi" w:hAnsiTheme="minorHAnsi" w:cstheme="minorHAnsi"/>
            <w:sz w:val="24"/>
            <w:szCs w:val="24"/>
          </w:rPr>
          <w:t>MadDogsDoc.com</w:t>
        </w:r>
      </w:hyperlink>
      <w:r w:rsidR="004807DD" w:rsidRPr="004807DD">
        <w:rPr>
          <w:rFonts w:asciiTheme="minorHAnsi" w:hAnsiTheme="minorHAnsi" w:cstheme="minorHAnsi"/>
          <w:sz w:val="24"/>
          <w:szCs w:val="24"/>
        </w:rPr>
        <w:t xml:space="preserve"> for more info and future theatrical release details. </w:t>
      </w:r>
      <w:r w:rsidR="007E59D9" w:rsidRPr="004807DD">
        <w:rPr>
          <w:rFonts w:asciiTheme="minorHAnsi" w:eastAsia="Times New Roman" w:hAnsiTheme="minorHAnsi" w:cstheme="minorHAnsi"/>
          <w:sz w:val="24"/>
          <w:szCs w:val="24"/>
        </w:rPr>
        <w:t xml:space="preserve">Watch </w:t>
      </w:r>
      <w:r w:rsidR="00707A23" w:rsidRPr="004807DD">
        <w:rPr>
          <w:rFonts w:asciiTheme="minorHAnsi" w:eastAsia="Times New Roman" w:hAnsiTheme="minorHAnsi" w:cstheme="minorHAnsi"/>
          <w:b/>
          <w:sz w:val="24"/>
          <w:szCs w:val="24"/>
        </w:rPr>
        <w:t>film trailer</w:t>
      </w:r>
      <w:hyperlink r:id="rId6" w:history="1">
        <w:r w:rsidR="00707A23" w:rsidRPr="004807DD">
          <w:rPr>
            <w:rStyle w:val="Hyperlink"/>
            <w:rFonts w:asciiTheme="minorHAnsi" w:eastAsia="Times New Roman" w:hAnsiTheme="minorHAnsi" w:cstheme="minorHAnsi"/>
            <w:b/>
            <w:sz w:val="24"/>
            <w:szCs w:val="24"/>
          </w:rPr>
          <w:t xml:space="preserve"> here</w:t>
        </w:r>
        <w:r w:rsidR="0087688A" w:rsidRPr="004807DD">
          <w:rPr>
            <w:rStyle w:val="Hyperlink"/>
            <w:rFonts w:asciiTheme="minorHAnsi" w:eastAsia="Times New Roman" w:hAnsiTheme="minorHAnsi" w:cstheme="minorHAnsi"/>
            <w:b/>
            <w:sz w:val="24"/>
            <w:szCs w:val="24"/>
          </w:rPr>
          <w:t>.</w:t>
        </w:r>
        <w:r w:rsidR="00707A23" w:rsidRPr="004807DD">
          <w:rPr>
            <w:rStyle w:val="Hyperlink"/>
            <w:rFonts w:asciiTheme="minorHAnsi" w:eastAsia="Times New Roman" w:hAnsiTheme="minorHAnsi" w:cstheme="minorHAnsi"/>
            <w:b/>
            <w:sz w:val="24"/>
            <w:szCs w:val="24"/>
          </w:rPr>
          <w:t xml:space="preserve"> </w:t>
        </w:r>
      </w:hyperlink>
    </w:p>
    <w:p w14:paraId="6B94B41B" w14:textId="3B514EBD" w:rsidR="00C10399" w:rsidRPr="00C10399" w:rsidRDefault="00CA4DD1" w:rsidP="00C10399">
      <w:pPr>
        <w:spacing w:after="280" w:line="240" w:lineRule="auto"/>
        <w:rPr>
          <w:rFonts w:asciiTheme="minorHAnsi" w:eastAsia="Roboto" w:hAnsiTheme="minorHAnsi" w:cstheme="minorHAnsi"/>
          <w:sz w:val="24"/>
          <w:szCs w:val="24"/>
        </w:rPr>
      </w:pPr>
      <w:r>
        <w:rPr>
          <w:rFonts w:asciiTheme="minorHAnsi" w:eastAsia="Roboto" w:hAnsiTheme="minorHAnsi" w:cstheme="minorHAnsi"/>
          <w:sz w:val="24"/>
          <w:szCs w:val="24"/>
        </w:rPr>
        <w:t xml:space="preserve">The pandemic has also given </w:t>
      </w:r>
      <w:r w:rsidR="00343827">
        <w:rPr>
          <w:rFonts w:asciiTheme="minorHAnsi" w:eastAsia="Roboto" w:hAnsiTheme="minorHAnsi" w:cstheme="minorHAnsi"/>
          <w:sz w:val="24"/>
          <w:szCs w:val="24"/>
        </w:rPr>
        <w:t xml:space="preserve">TTB </w:t>
      </w:r>
      <w:r>
        <w:rPr>
          <w:rFonts w:asciiTheme="minorHAnsi" w:eastAsia="Roboto" w:hAnsiTheme="minorHAnsi" w:cstheme="minorHAnsi"/>
          <w:sz w:val="24"/>
          <w:szCs w:val="24"/>
        </w:rPr>
        <w:t xml:space="preserve">ample time to </w:t>
      </w:r>
      <w:r w:rsidRPr="004807DD">
        <w:rPr>
          <w:rFonts w:asciiTheme="minorHAnsi" w:eastAsia="Roboto" w:hAnsiTheme="minorHAnsi" w:cstheme="minorHAnsi"/>
          <w:b/>
          <w:sz w:val="24"/>
          <w:szCs w:val="24"/>
        </w:rPr>
        <w:t>write new material.</w:t>
      </w:r>
      <w:r>
        <w:rPr>
          <w:rFonts w:asciiTheme="minorHAnsi" w:eastAsia="Roboto" w:hAnsiTheme="minorHAnsi" w:cstheme="minorHAnsi"/>
          <w:sz w:val="24"/>
          <w:szCs w:val="24"/>
        </w:rPr>
        <w:t xml:space="preserve"> They are currently in the process of recording their next studio album, which they expect to release sometime in 2022. In addition, </w:t>
      </w:r>
      <w:r w:rsidR="00306459" w:rsidRPr="00E01A8D">
        <w:rPr>
          <w:rFonts w:asciiTheme="minorHAnsi" w:eastAsia="Roboto" w:hAnsiTheme="minorHAnsi" w:cstheme="minorHAnsi"/>
          <w:sz w:val="24"/>
          <w:szCs w:val="24"/>
        </w:rPr>
        <w:t xml:space="preserve">Derek and Susan also </w:t>
      </w:r>
      <w:r>
        <w:rPr>
          <w:rFonts w:asciiTheme="minorHAnsi" w:eastAsia="Roboto" w:hAnsiTheme="minorHAnsi" w:cstheme="minorHAnsi"/>
          <w:sz w:val="24"/>
          <w:szCs w:val="24"/>
        </w:rPr>
        <w:t xml:space="preserve">used their time off the road to </w:t>
      </w:r>
      <w:r w:rsidR="00306459" w:rsidRPr="00E01A8D">
        <w:rPr>
          <w:rFonts w:asciiTheme="minorHAnsi" w:eastAsia="Roboto" w:hAnsiTheme="minorHAnsi" w:cstheme="minorHAnsi"/>
          <w:sz w:val="24"/>
          <w:szCs w:val="24"/>
        </w:rPr>
        <w:t xml:space="preserve">guest </w:t>
      </w:r>
      <w:r w:rsidR="006F3EBB" w:rsidRPr="00E01A8D">
        <w:rPr>
          <w:rFonts w:asciiTheme="minorHAnsi" w:eastAsia="Roboto" w:hAnsiTheme="minorHAnsi" w:cstheme="minorHAnsi"/>
          <w:sz w:val="24"/>
          <w:szCs w:val="24"/>
        </w:rPr>
        <w:t xml:space="preserve">on albums by </w:t>
      </w:r>
      <w:r w:rsidR="007E59D9" w:rsidRPr="004807DD">
        <w:rPr>
          <w:rFonts w:asciiTheme="minorHAnsi" w:eastAsia="Roboto" w:hAnsiTheme="minorHAnsi" w:cstheme="minorHAnsi"/>
          <w:b/>
          <w:sz w:val="24"/>
          <w:szCs w:val="24"/>
        </w:rPr>
        <w:t xml:space="preserve">Oliver Wood, </w:t>
      </w:r>
      <w:r w:rsidR="00146696" w:rsidRPr="004807DD">
        <w:rPr>
          <w:rFonts w:asciiTheme="minorHAnsi" w:eastAsia="Roboto" w:hAnsiTheme="minorHAnsi" w:cstheme="minorHAnsi"/>
          <w:b/>
          <w:sz w:val="24"/>
          <w:szCs w:val="24"/>
        </w:rPr>
        <w:t xml:space="preserve">Doyle Bramhall </w:t>
      </w:r>
      <w:proofErr w:type="spellStart"/>
      <w:r w:rsidR="00146696" w:rsidRPr="004807DD">
        <w:rPr>
          <w:rFonts w:asciiTheme="minorHAnsi" w:eastAsia="Roboto" w:hAnsiTheme="minorHAnsi" w:cstheme="minorHAnsi"/>
          <w:b/>
          <w:sz w:val="24"/>
          <w:szCs w:val="24"/>
        </w:rPr>
        <w:t>ll</w:t>
      </w:r>
      <w:proofErr w:type="spellEnd"/>
      <w:r w:rsidR="006F3EBB" w:rsidRPr="004807DD">
        <w:rPr>
          <w:rFonts w:asciiTheme="minorHAnsi" w:eastAsia="Roboto" w:hAnsiTheme="minorHAnsi" w:cstheme="minorHAnsi"/>
          <w:b/>
          <w:sz w:val="24"/>
          <w:szCs w:val="24"/>
        </w:rPr>
        <w:t xml:space="preserve">, </w:t>
      </w:r>
      <w:r w:rsidR="00146696" w:rsidRPr="004807DD">
        <w:rPr>
          <w:rFonts w:asciiTheme="minorHAnsi" w:eastAsia="Roboto" w:hAnsiTheme="minorHAnsi" w:cstheme="minorHAnsi"/>
          <w:b/>
          <w:sz w:val="24"/>
          <w:szCs w:val="24"/>
        </w:rPr>
        <w:t>Gabe Dixon</w:t>
      </w:r>
      <w:r w:rsidR="006F3EBB" w:rsidRPr="004807DD">
        <w:rPr>
          <w:rFonts w:asciiTheme="minorHAnsi" w:eastAsia="Roboto" w:hAnsiTheme="minorHAnsi" w:cstheme="minorHAnsi"/>
          <w:b/>
          <w:sz w:val="24"/>
          <w:szCs w:val="24"/>
        </w:rPr>
        <w:t xml:space="preserve">, </w:t>
      </w:r>
      <w:r w:rsidR="00146696" w:rsidRPr="004807DD">
        <w:rPr>
          <w:rFonts w:asciiTheme="minorHAnsi" w:eastAsia="Roboto" w:hAnsiTheme="minorHAnsi" w:cstheme="minorHAnsi"/>
          <w:b/>
          <w:sz w:val="24"/>
          <w:szCs w:val="24"/>
        </w:rPr>
        <w:t>Ryan Shaw</w:t>
      </w:r>
      <w:r w:rsidR="006F3EBB" w:rsidRPr="004807DD">
        <w:rPr>
          <w:rFonts w:asciiTheme="minorHAnsi" w:eastAsia="Roboto" w:hAnsiTheme="minorHAnsi" w:cstheme="minorHAnsi"/>
          <w:b/>
          <w:sz w:val="24"/>
          <w:szCs w:val="24"/>
        </w:rPr>
        <w:t xml:space="preserve">, </w:t>
      </w:r>
      <w:r w:rsidR="00146696" w:rsidRPr="004807DD">
        <w:rPr>
          <w:rFonts w:asciiTheme="minorHAnsi" w:eastAsia="Roboto" w:hAnsiTheme="minorHAnsi" w:cstheme="minorHAnsi"/>
          <w:b/>
          <w:sz w:val="24"/>
          <w:szCs w:val="24"/>
        </w:rPr>
        <w:t>Neal Francis</w:t>
      </w:r>
      <w:r w:rsidR="006F3EBB" w:rsidRPr="004807DD">
        <w:rPr>
          <w:rFonts w:asciiTheme="minorHAnsi" w:eastAsia="Roboto" w:hAnsiTheme="minorHAnsi" w:cstheme="minorHAnsi"/>
          <w:b/>
          <w:sz w:val="24"/>
          <w:szCs w:val="24"/>
        </w:rPr>
        <w:t>,</w:t>
      </w:r>
      <w:r w:rsidR="006F3EBB" w:rsidRPr="00C10399">
        <w:rPr>
          <w:rFonts w:asciiTheme="minorHAnsi" w:eastAsia="Roboto" w:hAnsiTheme="minorHAnsi" w:cstheme="minorHAnsi"/>
          <w:sz w:val="24"/>
          <w:szCs w:val="24"/>
        </w:rPr>
        <w:t xml:space="preserve"> </w:t>
      </w:r>
      <w:r w:rsidR="00146696" w:rsidRPr="00C10399">
        <w:rPr>
          <w:rFonts w:asciiTheme="minorHAnsi" w:eastAsia="Roboto" w:hAnsiTheme="minorHAnsi" w:cstheme="minorHAnsi"/>
          <w:sz w:val="24"/>
          <w:szCs w:val="24"/>
        </w:rPr>
        <w:t xml:space="preserve">and will </w:t>
      </w:r>
      <w:r w:rsidR="00D624DF" w:rsidRPr="00C10399">
        <w:rPr>
          <w:rFonts w:asciiTheme="minorHAnsi" w:eastAsia="Roboto" w:hAnsiTheme="minorHAnsi" w:cstheme="minorHAnsi"/>
          <w:sz w:val="24"/>
          <w:szCs w:val="24"/>
        </w:rPr>
        <w:t xml:space="preserve">both </w:t>
      </w:r>
      <w:r w:rsidR="00146696" w:rsidRPr="00C10399">
        <w:rPr>
          <w:rFonts w:asciiTheme="minorHAnsi" w:eastAsia="Roboto" w:hAnsiTheme="minorHAnsi" w:cstheme="minorHAnsi"/>
          <w:sz w:val="24"/>
          <w:szCs w:val="24"/>
        </w:rPr>
        <w:t xml:space="preserve">appear on the upcoming </w:t>
      </w:r>
      <w:r w:rsidR="00146696" w:rsidRPr="004807DD">
        <w:rPr>
          <w:rFonts w:asciiTheme="minorHAnsi" w:eastAsia="Roboto" w:hAnsiTheme="minorHAnsi" w:cstheme="minorHAnsi"/>
          <w:b/>
          <w:sz w:val="24"/>
          <w:szCs w:val="24"/>
        </w:rPr>
        <w:t xml:space="preserve">Neal </w:t>
      </w:r>
      <w:proofErr w:type="spellStart"/>
      <w:r w:rsidR="00146696" w:rsidRPr="004807DD">
        <w:rPr>
          <w:rFonts w:asciiTheme="minorHAnsi" w:eastAsia="Roboto" w:hAnsiTheme="minorHAnsi" w:cstheme="minorHAnsi"/>
          <w:b/>
          <w:sz w:val="24"/>
          <w:szCs w:val="24"/>
        </w:rPr>
        <w:t>Casal</w:t>
      </w:r>
      <w:proofErr w:type="spellEnd"/>
      <w:r w:rsidR="00146696" w:rsidRPr="004807DD">
        <w:rPr>
          <w:rFonts w:asciiTheme="minorHAnsi" w:eastAsia="Roboto" w:hAnsiTheme="minorHAnsi" w:cstheme="minorHAnsi"/>
          <w:b/>
          <w:sz w:val="24"/>
          <w:szCs w:val="24"/>
        </w:rPr>
        <w:t xml:space="preserve"> </w:t>
      </w:r>
      <w:r w:rsidR="00146696" w:rsidRPr="00C10399">
        <w:rPr>
          <w:rFonts w:asciiTheme="minorHAnsi" w:eastAsia="Roboto" w:hAnsiTheme="minorHAnsi" w:cstheme="minorHAnsi"/>
          <w:sz w:val="24"/>
          <w:szCs w:val="24"/>
        </w:rPr>
        <w:t xml:space="preserve">project </w:t>
      </w:r>
      <w:r w:rsidR="00146696" w:rsidRPr="00C10399">
        <w:rPr>
          <w:rFonts w:asciiTheme="minorHAnsi" w:eastAsia="Roboto" w:hAnsiTheme="minorHAnsi" w:cstheme="minorHAnsi"/>
          <w:i/>
          <w:sz w:val="24"/>
          <w:szCs w:val="24"/>
        </w:rPr>
        <w:t>Highway Butterfly.</w:t>
      </w:r>
      <w:r w:rsidR="00146696" w:rsidRPr="00C10399">
        <w:rPr>
          <w:rFonts w:asciiTheme="minorHAnsi" w:eastAsia="Roboto" w:hAnsiTheme="minorHAnsi" w:cstheme="minorHAnsi"/>
          <w:sz w:val="24"/>
          <w:szCs w:val="24"/>
        </w:rPr>
        <w:t xml:space="preserve"> </w:t>
      </w:r>
      <w:r w:rsidR="00306459" w:rsidRPr="00C10399">
        <w:rPr>
          <w:rFonts w:asciiTheme="minorHAnsi" w:eastAsia="Roboto" w:hAnsiTheme="minorHAnsi" w:cstheme="minorHAnsi"/>
          <w:sz w:val="24"/>
          <w:szCs w:val="24"/>
        </w:rPr>
        <w:t xml:space="preserve"> </w:t>
      </w:r>
    </w:p>
    <w:p w14:paraId="022E5529" w14:textId="4583718C" w:rsidR="00C10399" w:rsidRPr="004807DD" w:rsidRDefault="00C10399" w:rsidP="00C10399">
      <w:pPr>
        <w:spacing w:line="240" w:lineRule="auto"/>
        <w:divId w:val="95105062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4807DD">
        <w:rPr>
          <w:rFonts w:asciiTheme="minorHAnsi" w:hAnsiTheme="minorHAnsi" w:cstheme="minorHAnsi"/>
          <w:sz w:val="24"/>
          <w:szCs w:val="24"/>
        </w:rPr>
        <w:t xml:space="preserve">Tedeschi Trucks Band is </w:t>
      </w:r>
      <w:r w:rsidRPr="004807DD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Susan Tedeschi (guitar, vocals), </w:t>
      </w:r>
      <w:r w:rsidRPr="004807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Derek Trucks (guitar), Gabe Dixon (keyboards, vocals)</w:t>
      </w:r>
      <w:r w:rsidRPr="004807DD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</w:t>
      </w:r>
      <w:r w:rsidRPr="004807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Brandon Boone (bass), Tyler “Falcon” Greenwell (drums) Isaac </w:t>
      </w:r>
      <w:proofErr w:type="spellStart"/>
      <w:r w:rsidRPr="004807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Eady</w:t>
      </w:r>
      <w:proofErr w:type="spellEnd"/>
      <w:r w:rsidRPr="004807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(drums) </w:t>
      </w:r>
    </w:p>
    <w:p w14:paraId="7568D5D0" w14:textId="36E01370" w:rsidR="00C10399" w:rsidRPr="004807DD" w:rsidRDefault="00C10399" w:rsidP="00C10399">
      <w:pPr>
        <w:spacing w:line="240" w:lineRule="auto"/>
        <w:divId w:val="95105062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  <w:r w:rsidRPr="004807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Mike Mattison (vocals), </w:t>
      </w:r>
      <w:bookmarkStart w:id="0" w:name="_GoBack"/>
      <w:bookmarkEnd w:id="0"/>
      <w:r w:rsidRPr="004807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Mark Rivers (harmony vocals), Alecia Chakour (harmony vocals), Kebbi Williams (saxophone), Ephraim Owens (trumpet)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 and </w:t>
      </w:r>
      <w:r w:rsidRPr="004807DD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 xml:space="preserve">Elizabeth Lea (trombone). </w:t>
      </w:r>
    </w:p>
    <w:p w14:paraId="5703BD56" w14:textId="77777777" w:rsidR="00C10399" w:rsidRPr="004807DD" w:rsidRDefault="00C10399" w:rsidP="00C10399">
      <w:pPr>
        <w:spacing w:line="240" w:lineRule="auto"/>
        <w:divId w:val="95105062"/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</w:pPr>
    </w:p>
    <w:p w14:paraId="4A638DC8" w14:textId="285BCBC0" w:rsidR="00343827" w:rsidRPr="000D1F27" w:rsidRDefault="00343827" w:rsidP="004807DD">
      <w:pPr>
        <w:spacing w:after="28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1F27">
        <w:rPr>
          <w:rFonts w:asciiTheme="minorHAnsi" w:hAnsiTheme="minorHAnsi" w:cstheme="minorHAnsi"/>
          <w:b/>
          <w:sz w:val="24"/>
          <w:szCs w:val="24"/>
          <w:u w:val="single"/>
        </w:rPr>
        <w:t xml:space="preserve">TEDESCHI TRUCKS BAND 2021 TOUR DATES </w:t>
      </w:r>
    </w:p>
    <w:p w14:paraId="344A9974" w14:textId="2AD262DD" w:rsidR="00343827" w:rsidRDefault="00343827" w:rsidP="0034382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9/30</w:t>
      </w:r>
      <w:r>
        <w:rPr>
          <w:rFonts w:asciiTheme="minorHAnsi" w:hAnsiTheme="minorHAnsi" w:cstheme="minorHAnsi"/>
          <w:sz w:val="24"/>
          <w:szCs w:val="24"/>
        </w:rPr>
        <w:tab/>
        <w:t>New York, NY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Beacon</w:t>
      </w:r>
      <w:r w:rsidR="00FB1E1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/ </w:t>
      </w:r>
      <w:r w:rsidRPr="00AF6B80">
        <w:rPr>
          <w:rFonts w:asciiTheme="minorHAnsi" w:hAnsiTheme="minorHAnsi" w:cstheme="minorHAnsi"/>
          <w:sz w:val="24"/>
          <w:szCs w:val="24"/>
        </w:rPr>
        <w:t xml:space="preserve">with </w:t>
      </w:r>
      <w:proofErr w:type="spellStart"/>
      <w:r w:rsidRPr="00AF6B80">
        <w:rPr>
          <w:rFonts w:asciiTheme="minorHAnsi" w:eastAsia="Roboto" w:hAnsiTheme="minorHAnsi" w:cstheme="minorHAnsi"/>
          <w:color w:val="4C4C4C"/>
          <w:sz w:val="24"/>
          <w:szCs w:val="24"/>
        </w:rPr>
        <w:t>Nels</w:t>
      </w:r>
      <w:proofErr w:type="spellEnd"/>
      <w:r w:rsidRPr="00AF6B80">
        <w:rPr>
          <w:rFonts w:asciiTheme="minorHAnsi" w:eastAsia="Roboto" w:hAnsiTheme="minorHAnsi" w:cstheme="minorHAnsi"/>
          <w:color w:val="4C4C4C"/>
          <w:sz w:val="24"/>
          <w:szCs w:val="24"/>
        </w:rPr>
        <w:t xml:space="preserve"> Cline: </w:t>
      </w:r>
      <w:proofErr w:type="spellStart"/>
      <w:r w:rsidRPr="00AF6B80">
        <w:rPr>
          <w:rFonts w:asciiTheme="minorHAnsi" w:eastAsia="Roboto" w:hAnsiTheme="minorHAnsi" w:cstheme="minorHAnsi"/>
          <w:color w:val="4C4C4C"/>
          <w:sz w:val="24"/>
          <w:szCs w:val="24"/>
        </w:rPr>
        <w:t>Consentrik</w:t>
      </w:r>
      <w:proofErr w:type="spellEnd"/>
      <w:r w:rsidRPr="00AF6B80">
        <w:rPr>
          <w:rFonts w:asciiTheme="minorHAnsi" w:eastAsia="Roboto" w:hAnsiTheme="minorHAnsi" w:cstheme="minorHAnsi"/>
          <w:color w:val="4C4C4C"/>
          <w:sz w:val="24"/>
          <w:szCs w:val="24"/>
        </w:rPr>
        <w:t xml:space="preserve"> Quartet</w:t>
      </w:r>
      <w:r w:rsidRPr="00AF6B80">
        <w:rPr>
          <w:rFonts w:asciiTheme="minorHAnsi" w:hAnsiTheme="minorHAnsi" w:cstheme="minorHAnsi"/>
          <w:sz w:val="24"/>
          <w:szCs w:val="24"/>
        </w:rPr>
        <w:t>, 7:30pm</w:t>
      </w:r>
      <w:r w:rsidR="00FB236F">
        <w:rPr>
          <w:rFonts w:asciiTheme="minorHAnsi" w:hAnsiTheme="minorHAnsi" w:cstheme="minorHAnsi"/>
          <w:sz w:val="24"/>
          <w:szCs w:val="24"/>
        </w:rPr>
        <w:t>*</w:t>
      </w:r>
      <w:r w:rsidRPr="00AF6B80">
        <w:rPr>
          <w:rFonts w:asciiTheme="minorHAnsi" w:hAnsiTheme="minorHAnsi" w:cstheme="minorHAnsi"/>
          <w:sz w:val="24"/>
          <w:szCs w:val="24"/>
        </w:rPr>
        <w:t xml:space="preserve"> </w:t>
      </w:r>
      <w:r w:rsidRPr="00AF6B8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10/1 </w:t>
      </w:r>
      <w:r>
        <w:rPr>
          <w:rFonts w:asciiTheme="minorHAnsi" w:hAnsiTheme="minorHAnsi" w:cstheme="minorHAnsi"/>
          <w:sz w:val="24"/>
          <w:szCs w:val="24"/>
        </w:rPr>
        <w:tab/>
        <w:t xml:space="preserve">New York, NY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>Beacon  /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Evening with, </w:t>
      </w:r>
      <w:r w:rsidRPr="00AF6B80">
        <w:rPr>
          <w:rFonts w:asciiTheme="minorHAnsi" w:hAnsiTheme="minorHAnsi" w:cstheme="minorHAnsi"/>
          <w:sz w:val="24"/>
          <w:szCs w:val="24"/>
        </w:rPr>
        <w:t>8pm</w:t>
      </w:r>
      <w:r w:rsidR="00FB236F">
        <w:rPr>
          <w:rFonts w:asciiTheme="minorHAnsi" w:hAnsiTheme="minorHAnsi" w:cstheme="minorHAnsi"/>
          <w:sz w:val="24"/>
          <w:szCs w:val="24"/>
        </w:rPr>
        <w:t>*</w:t>
      </w:r>
      <w:r w:rsidRPr="00AF6B8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10/2 </w:t>
      </w:r>
      <w:r>
        <w:rPr>
          <w:rFonts w:asciiTheme="minorHAnsi" w:hAnsiTheme="minorHAnsi" w:cstheme="minorHAnsi"/>
          <w:sz w:val="24"/>
          <w:szCs w:val="24"/>
        </w:rPr>
        <w:tab/>
        <w:t xml:space="preserve">New York, NY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Beacon</w:t>
      </w:r>
      <w:r w:rsidR="009222D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/  Evening with,  </w:t>
      </w:r>
      <w:r w:rsidRPr="00AF6B80">
        <w:rPr>
          <w:rFonts w:asciiTheme="minorHAnsi" w:hAnsiTheme="minorHAnsi" w:cstheme="minorHAnsi"/>
          <w:sz w:val="24"/>
          <w:szCs w:val="24"/>
        </w:rPr>
        <w:t>8pm</w:t>
      </w:r>
      <w:r w:rsidR="00FB236F">
        <w:rPr>
          <w:rFonts w:asciiTheme="minorHAnsi" w:hAnsiTheme="minorHAnsi" w:cstheme="minorHAnsi"/>
          <w:sz w:val="24"/>
          <w:szCs w:val="24"/>
        </w:rPr>
        <w:t>*</w:t>
      </w:r>
      <w:r w:rsidRPr="00AF6B80">
        <w:rPr>
          <w:rFonts w:asciiTheme="minorHAnsi" w:hAnsiTheme="minorHAnsi" w:cstheme="minorHAnsi"/>
          <w:sz w:val="24"/>
          <w:szCs w:val="24"/>
        </w:rPr>
        <w:t xml:space="preserve"> </w:t>
      </w:r>
      <w:r w:rsidRPr="00AF6B8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10/5 </w:t>
      </w:r>
      <w:r>
        <w:rPr>
          <w:rFonts w:asciiTheme="minorHAnsi" w:hAnsiTheme="minorHAnsi" w:cstheme="minorHAnsi"/>
          <w:sz w:val="24"/>
          <w:szCs w:val="24"/>
        </w:rPr>
        <w:tab/>
        <w:t xml:space="preserve">New York, NY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Beacon / </w:t>
      </w:r>
      <w:r w:rsidRPr="00AF6B80">
        <w:rPr>
          <w:rFonts w:asciiTheme="minorHAnsi" w:hAnsiTheme="minorHAnsi" w:cstheme="minorHAnsi"/>
          <w:sz w:val="24"/>
          <w:szCs w:val="24"/>
        </w:rPr>
        <w:t>with Anders Osborne, 7:30pm</w:t>
      </w:r>
      <w:r w:rsidR="00FB236F">
        <w:rPr>
          <w:rFonts w:asciiTheme="minorHAnsi" w:hAnsiTheme="minorHAnsi" w:cstheme="minorHAnsi"/>
          <w:sz w:val="24"/>
          <w:szCs w:val="24"/>
        </w:rPr>
        <w:t>*</w:t>
      </w:r>
      <w:r w:rsidRPr="00AF6B8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10/6 </w:t>
      </w:r>
      <w:r>
        <w:rPr>
          <w:rFonts w:asciiTheme="minorHAnsi" w:hAnsiTheme="minorHAnsi" w:cstheme="minorHAnsi"/>
          <w:sz w:val="24"/>
          <w:szCs w:val="24"/>
        </w:rPr>
        <w:tab/>
        <w:t xml:space="preserve">New York, NY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Beacon  / </w:t>
      </w:r>
      <w:r w:rsidRPr="00AF6B80">
        <w:rPr>
          <w:rFonts w:asciiTheme="minorHAnsi" w:hAnsiTheme="minorHAnsi" w:cstheme="minorHAnsi"/>
          <w:sz w:val="24"/>
          <w:szCs w:val="24"/>
        </w:rPr>
        <w:t>with Jorma Kaukonen, 7:30pm</w:t>
      </w:r>
      <w:r w:rsidR="009222D1">
        <w:rPr>
          <w:rFonts w:asciiTheme="minorHAnsi" w:hAnsiTheme="minorHAnsi" w:cstheme="minorHAnsi"/>
          <w:sz w:val="24"/>
          <w:szCs w:val="24"/>
        </w:rPr>
        <w:t>*</w:t>
      </w:r>
      <w:r w:rsidRPr="00AF6B80">
        <w:rPr>
          <w:rFonts w:asciiTheme="minorHAnsi" w:hAnsiTheme="minorHAnsi" w:cstheme="minorHAnsi"/>
          <w:sz w:val="24"/>
          <w:szCs w:val="24"/>
        </w:rPr>
        <w:t xml:space="preserve"> </w:t>
      </w:r>
      <w:r w:rsidRPr="00AF6B8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10/8 </w:t>
      </w:r>
      <w:r>
        <w:rPr>
          <w:rFonts w:asciiTheme="minorHAnsi" w:hAnsiTheme="minorHAnsi" w:cstheme="minorHAnsi"/>
          <w:sz w:val="24"/>
          <w:szCs w:val="24"/>
        </w:rPr>
        <w:tab/>
        <w:t xml:space="preserve">New York, NY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Beacon / Evening with, </w:t>
      </w:r>
      <w:r w:rsidRPr="00AF6B80">
        <w:rPr>
          <w:rFonts w:asciiTheme="minorHAnsi" w:hAnsiTheme="minorHAnsi" w:cstheme="minorHAnsi"/>
          <w:sz w:val="24"/>
          <w:szCs w:val="24"/>
        </w:rPr>
        <w:t>8pm</w:t>
      </w:r>
      <w:r w:rsidR="009222D1">
        <w:rPr>
          <w:rFonts w:asciiTheme="minorHAnsi" w:hAnsiTheme="minorHAnsi" w:cstheme="minorHAnsi"/>
          <w:sz w:val="24"/>
          <w:szCs w:val="24"/>
        </w:rPr>
        <w:t>*</w:t>
      </w:r>
      <w:r w:rsidRPr="00AF6B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37D36F" w14:textId="64278DB4" w:rsidR="00343827" w:rsidRDefault="00343827" w:rsidP="0034382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10/9 </w:t>
      </w:r>
      <w:r>
        <w:rPr>
          <w:rFonts w:asciiTheme="minorHAnsi" w:hAnsiTheme="minorHAnsi" w:cstheme="minorHAnsi"/>
          <w:sz w:val="24"/>
          <w:szCs w:val="24"/>
        </w:rPr>
        <w:tab/>
        <w:t xml:space="preserve">New York, NY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Beacon</w:t>
      </w:r>
      <w:r w:rsidR="009222D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/ Evening with, </w:t>
      </w:r>
      <w:r w:rsidRPr="00AF6B80">
        <w:rPr>
          <w:rFonts w:asciiTheme="minorHAnsi" w:hAnsiTheme="minorHAnsi" w:cstheme="minorHAnsi"/>
          <w:sz w:val="24"/>
          <w:szCs w:val="24"/>
        </w:rPr>
        <w:t>8pm</w:t>
      </w:r>
      <w:r w:rsidR="009222D1">
        <w:rPr>
          <w:rFonts w:asciiTheme="minorHAnsi" w:hAnsiTheme="minorHAnsi" w:cstheme="minorHAnsi"/>
          <w:sz w:val="24"/>
          <w:szCs w:val="24"/>
        </w:rPr>
        <w:t>*</w:t>
      </w:r>
      <w:r w:rsidRPr="00AF6B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949021" w14:textId="7F128090" w:rsidR="00343827" w:rsidRPr="000D1F27" w:rsidRDefault="00343827" w:rsidP="000D1F2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C5D8A">
        <w:rPr>
          <w:rFonts w:asciiTheme="minorHAnsi" w:hAnsiTheme="minorHAnsi" w:cstheme="minorHAnsi"/>
          <w:sz w:val="24"/>
          <w:szCs w:val="24"/>
        </w:rPr>
        <w:t xml:space="preserve">11/10 </w:t>
      </w:r>
      <w:r>
        <w:rPr>
          <w:rFonts w:asciiTheme="minorHAnsi" w:hAnsiTheme="minorHAnsi" w:cstheme="minorHAnsi"/>
          <w:sz w:val="24"/>
          <w:szCs w:val="24"/>
        </w:rPr>
        <w:tab/>
      </w:r>
      <w:r w:rsidRPr="00DC5D8A">
        <w:rPr>
          <w:rFonts w:asciiTheme="minorHAnsi" w:hAnsiTheme="minorHAnsi" w:cstheme="minorHAnsi"/>
          <w:sz w:val="24"/>
          <w:szCs w:val="24"/>
        </w:rPr>
        <w:t xml:space="preserve">Orlando, FL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Dr. Phillips Center for the Performing Arts </w:t>
      </w:r>
      <w:r w:rsidRPr="00DC5D8A">
        <w:rPr>
          <w:rFonts w:asciiTheme="minorHAnsi" w:hAnsiTheme="minorHAnsi" w:cstheme="minorHAnsi"/>
          <w:sz w:val="24"/>
          <w:szCs w:val="24"/>
        </w:rPr>
        <w:br/>
        <w:t xml:space="preserve">11/11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DC5D8A">
        <w:rPr>
          <w:rFonts w:asciiTheme="minorHAnsi" w:hAnsiTheme="minorHAnsi" w:cstheme="minorHAnsi"/>
          <w:sz w:val="24"/>
          <w:szCs w:val="24"/>
        </w:rPr>
        <w:t>West Palm</w:t>
      </w:r>
      <w:r>
        <w:rPr>
          <w:rFonts w:asciiTheme="minorHAnsi" w:hAnsiTheme="minorHAnsi" w:cstheme="minorHAnsi"/>
          <w:sz w:val="24"/>
          <w:szCs w:val="24"/>
        </w:rPr>
        <w:t xml:space="preserve"> Beach, </w:t>
      </w:r>
      <w:proofErr w:type="gramStart"/>
      <w:r>
        <w:rPr>
          <w:rFonts w:asciiTheme="minorHAnsi" w:hAnsiTheme="minorHAnsi" w:cstheme="minorHAnsi"/>
          <w:sz w:val="24"/>
          <w:szCs w:val="24"/>
        </w:rPr>
        <w:t>FL</w:t>
      </w:r>
      <w:r w:rsidRPr="00DC5D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Kravis Center for the Performing Arts </w:t>
      </w:r>
      <w:r w:rsidRPr="00DC5D8A">
        <w:rPr>
          <w:rFonts w:asciiTheme="minorHAnsi" w:hAnsiTheme="minorHAnsi" w:cstheme="minorHAnsi"/>
          <w:sz w:val="24"/>
          <w:szCs w:val="24"/>
        </w:rPr>
        <w:br/>
        <w:t xml:space="preserve">11/12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DC5D8A">
        <w:rPr>
          <w:rFonts w:asciiTheme="minorHAnsi" w:hAnsiTheme="minorHAnsi" w:cstheme="minorHAnsi"/>
          <w:sz w:val="24"/>
          <w:szCs w:val="24"/>
        </w:rPr>
        <w:t xml:space="preserve">Ft. Myers, FL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Barbara B. Mann Performing Arts Hall </w:t>
      </w:r>
      <w:r w:rsidRPr="00DC5D8A">
        <w:rPr>
          <w:rFonts w:asciiTheme="minorHAnsi" w:hAnsiTheme="minorHAnsi" w:cstheme="minorHAnsi"/>
          <w:sz w:val="24"/>
          <w:szCs w:val="24"/>
        </w:rPr>
        <w:br/>
        <w:t xml:space="preserve">11/14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DC5D8A">
        <w:rPr>
          <w:rFonts w:asciiTheme="minorHAnsi" w:hAnsiTheme="minorHAnsi" w:cstheme="minorHAnsi"/>
          <w:sz w:val="24"/>
          <w:szCs w:val="24"/>
        </w:rPr>
        <w:t>Key West, FL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Key West Amphitheatre </w:t>
      </w:r>
      <w:r w:rsidRPr="00DC5D8A">
        <w:rPr>
          <w:rFonts w:asciiTheme="minorHAnsi" w:hAnsiTheme="minorHAnsi" w:cstheme="minorHAnsi"/>
          <w:sz w:val="24"/>
          <w:szCs w:val="24"/>
        </w:rPr>
        <w:t xml:space="preserve"> </w:t>
      </w:r>
      <w:r w:rsidRPr="00DC5D8A">
        <w:rPr>
          <w:rFonts w:asciiTheme="minorHAnsi" w:hAnsiTheme="minorHAnsi" w:cstheme="minorHAnsi"/>
          <w:sz w:val="24"/>
          <w:szCs w:val="24"/>
        </w:rPr>
        <w:br/>
        <w:t xml:space="preserve">11/16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DC5D8A">
        <w:rPr>
          <w:rFonts w:asciiTheme="minorHAnsi" w:hAnsiTheme="minorHAnsi" w:cstheme="minorHAnsi"/>
          <w:sz w:val="24"/>
          <w:szCs w:val="24"/>
        </w:rPr>
        <w:t xml:space="preserve">Tampa, FL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Ruth Eckerd Hall </w:t>
      </w:r>
      <w:r w:rsidRPr="00DC5D8A">
        <w:rPr>
          <w:rFonts w:asciiTheme="minorHAnsi" w:hAnsiTheme="minorHAnsi" w:cstheme="minorHAnsi"/>
          <w:sz w:val="24"/>
          <w:szCs w:val="24"/>
        </w:rPr>
        <w:br/>
        <w:t xml:space="preserve">11/18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DC5D8A">
        <w:rPr>
          <w:rFonts w:asciiTheme="minorHAnsi" w:hAnsiTheme="minorHAnsi" w:cstheme="minorHAnsi"/>
          <w:sz w:val="24"/>
          <w:szCs w:val="24"/>
        </w:rPr>
        <w:t xml:space="preserve">Chattanooga, TN </w:t>
      </w:r>
      <w:r>
        <w:rPr>
          <w:rFonts w:asciiTheme="minorHAnsi" w:hAnsiTheme="minorHAnsi" w:cstheme="minorHAnsi"/>
          <w:sz w:val="24"/>
          <w:szCs w:val="24"/>
        </w:rPr>
        <w:tab/>
        <w:t xml:space="preserve">Tivoli Theatre </w:t>
      </w:r>
      <w:r w:rsidRPr="00DC5D8A">
        <w:rPr>
          <w:rFonts w:asciiTheme="minorHAnsi" w:hAnsiTheme="minorHAnsi" w:cstheme="minorHAnsi"/>
          <w:sz w:val="24"/>
          <w:szCs w:val="24"/>
        </w:rPr>
        <w:br/>
        <w:t xml:space="preserve">11/19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DC5D8A">
        <w:rPr>
          <w:rFonts w:asciiTheme="minorHAnsi" w:hAnsiTheme="minorHAnsi" w:cstheme="minorHAnsi"/>
          <w:sz w:val="24"/>
          <w:szCs w:val="24"/>
        </w:rPr>
        <w:t>Birmingham, 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BJCC Concert Hall </w:t>
      </w:r>
      <w:r w:rsidRPr="00DC5D8A">
        <w:rPr>
          <w:rFonts w:asciiTheme="minorHAnsi" w:hAnsiTheme="minorHAnsi" w:cstheme="minorHAnsi"/>
          <w:sz w:val="24"/>
          <w:szCs w:val="24"/>
        </w:rPr>
        <w:br/>
        <w:t xml:space="preserve">11/20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DC5D8A">
        <w:rPr>
          <w:rFonts w:asciiTheme="minorHAnsi" w:hAnsiTheme="minorHAnsi" w:cstheme="minorHAnsi"/>
          <w:sz w:val="24"/>
          <w:szCs w:val="24"/>
        </w:rPr>
        <w:t xml:space="preserve">Savannah, GA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Johnny Mercer Theatre </w:t>
      </w:r>
      <w:r w:rsidRPr="00DC5D8A">
        <w:rPr>
          <w:rFonts w:asciiTheme="minorHAnsi" w:hAnsiTheme="minorHAnsi" w:cstheme="minorHAnsi"/>
          <w:sz w:val="24"/>
          <w:szCs w:val="24"/>
        </w:rPr>
        <w:br/>
        <w:t>11/30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DC5D8A">
        <w:rPr>
          <w:rFonts w:asciiTheme="minorHAnsi" w:hAnsiTheme="minorHAnsi" w:cstheme="minorHAnsi"/>
          <w:sz w:val="24"/>
          <w:szCs w:val="24"/>
        </w:rPr>
        <w:t>12/4  Boston</w:t>
      </w:r>
      <w:r>
        <w:rPr>
          <w:rFonts w:asciiTheme="minorHAnsi" w:hAnsiTheme="minorHAnsi" w:cstheme="minorHAnsi"/>
          <w:sz w:val="24"/>
          <w:szCs w:val="24"/>
        </w:rPr>
        <w:t xml:space="preserve">, MA  </w:t>
      </w:r>
      <w:r>
        <w:rPr>
          <w:rFonts w:asciiTheme="minorHAnsi" w:hAnsiTheme="minorHAnsi" w:cstheme="minorHAnsi"/>
          <w:sz w:val="24"/>
          <w:szCs w:val="24"/>
        </w:rPr>
        <w:tab/>
        <w:t xml:space="preserve">Orpheum Theatre 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3542805E" w14:textId="6F5ECDB0" w:rsidR="00DC5D8A" w:rsidRDefault="00FB236F" w:rsidP="00DC5D8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Roboto" w:hAnsiTheme="minorHAnsi" w:cstheme="minorHAnsi"/>
          <w:sz w:val="24"/>
          <w:szCs w:val="24"/>
        </w:rPr>
        <w:lastRenderedPageBreak/>
        <w:t xml:space="preserve">*A very limited number of </w:t>
      </w:r>
      <w:r w:rsidR="00343827">
        <w:rPr>
          <w:rFonts w:asciiTheme="minorHAnsi" w:eastAsia="Roboto" w:hAnsiTheme="minorHAnsi" w:cstheme="minorHAnsi"/>
          <w:sz w:val="24"/>
          <w:szCs w:val="24"/>
        </w:rPr>
        <w:t xml:space="preserve">Beacon Theatre </w:t>
      </w:r>
      <w:r w:rsidR="00343827">
        <w:rPr>
          <w:rFonts w:asciiTheme="minorHAnsi" w:hAnsiTheme="minorHAnsi" w:cstheme="minorHAnsi"/>
          <w:sz w:val="24"/>
          <w:szCs w:val="24"/>
        </w:rPr>
        <w:t>t</w:t>
      </w:r>
      <w:r w:rsidR="00343827" w:rsidRPr="00AF6B80">
        <w:rPr>
          <w:rFonts w:asciiTheme="minorHAnsi" w:hAnsiTheme="minorHAnsi" w:cstheme="minorHAnsi"/>
          <w:sz w:val="24"/>
          <w:szCs w:val="24"/>
        </w:rPr>
        <w:t xml:space="preserve">ickets </w:t>
      </w:r>
      <w:r>
        <w:rPr>
          <w:rFonts w:asciiTheme="minorHAnsi" w:hAnsiTheme="minorHAnsi" w:cstheme="minorHAnsi"/>
          <w:sz w:val="24"/>
          <w:szCs w:val="24"/>
        </w:rPr>
        <w:t xml:space="preserve">are available and </w:t>
      </w:r>
      <w:r w:rsidR="00343827" w:rsidRPr="00AF6B80">
        <w:rPr>
          <w:rFonts w:asciiTheme="minorHAnsi" w:hAnsiTheme="minorHAnsi" w:cstheme="minorHAnsi"/>
          <w:sz w:val="24"/>
          <w:szCs w:val="24"/>
        </w:rPr>
        <w:t xml:space="preserve">can be purchased online at Ticketmaster.com, BeaconTheatre.com, by calling 866.858.0008 and at the box office. All guests age 12 and older are required to provide proof of COVID-19 vaccination. </w:t>
      </w:r>
      <w:r w:rsidR="00343827" w:rsidRPr="00DC5D8A">
        <w:rPr>
          <w:rFonts w:asciiTheme="minorHAnsi" w:hAnsiTheme="minorHAnsi" w:cstheme="minorHAnsi"/>
          <w:sz w:val="24"/>
          <w:szCs w:val="24"/>
        </w:rPr>
        <w:br/>
      </w:r>
    </w:p>
    <w:p w14:paraId="12A07070" w14:textId="36C9E9F3" w:rsidR="00DC5D8A" w:rsidRPr="000D1F27" w:rsidRDefault="00DC5D8A" w:rsidP="00DC5D8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D1F27">
        <w:rPr>
          <w:rFonts w:asciiTheme="minorHAnsi" w:hAnsiTheme="minorHAnsi" w:cstheme="minorHAnsi"/>
          <w:b/>
          <w:sz w:val="24"/>
          <w:szCs w:val="24"/>
        </w:rPr>
        <w:t xml:space="preserve">VIDEOS: </w:t>
      </w:r>
    </w:p>
    <w:p w14:paraId="7B20CEF7" w14:textId="5C740EED" w:rsidR="00306459" w:rsidRDefault="00306459" w:rsidP="00DC5D8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Layla” </w:t>
      </w:r>
      <w:r w:rsidR="00EF5158">
        <w:rPr>
          <w:rFonts w:asciiTheme="minorHAnsi" w:hAnsiTheme="minorHAnsi" w:cstheme="minorHAnsi"/>
          <w:sz w:val="24"/>
          <w:szCs w:val="24"/>
        </w:rPr>
        <w:t xml:space="preserve"> (</w:t>
      </w:r>
      <w:proofErr w:type="gramEnd"/>
      <w:r>
        <w:rPr>
          <w:rFonts w:asciiTheme="minorHAnsi" w:hAnsiTheme="minorHAnsi" w:cstheme="minorHAnsi"/>
          <w:sz w:val="24"/>
          <w:szCs w:val="24"/>
        </w:rPr>
        <w:t>Live at L</w:t>
      </w:r>
      <w:r w:rsidR="00EF5158">
        <w:rPr>
          <w:rFonts w:asciiTheme="minorHAnsi" w:hAnsiTheme="minorHAnsi" w:cstheme="minorHAnsi"/>
          <w:sz w:val="24"/>
          <w:szCs w:val="24"/>
        </w:rPr>
        <w:t xml:space="preserve">OCKN’ </w:t>
      </w:r>
      <w:r w:rsidR="007665ED">
        <w:rPr>
          <w:rFonts w:asciiTheme="minorHAnsi" w:hAnsiTheme="minorHAnsi" w:cstheme="minorHAnsi"/>
          <w:sz w:val="24"/>
          <w:szCs w:val="24"/>
        </w:rPr>
        <w:t>2019</w:t>
      </w:r>
      <w:r w:rsidR="00EF5158">
        <w:rPr>
          <w:rFonts w:asciiTheme="minorHAnsi" w:hAnsiTheme="minorHAnsi" w:cstheme="minorHAnsi"/>
          <w:sz w:val="24"/>
          <w:szCs w:val="24"/>
        </w:rPr>
        <w:t>)</w:t>
      </w:r>
      <w:r w:rsidR="007665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90705" w14:textId="09FD324A" w:rsidR="00306459" w:rsidRDefault="00477E5D" w:rsidP="00DC5D8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hyperlink r:id="rId7" w:history="1">
        <w:r w:rsidR="00306459" w:rsidRPr="004E552E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https://www.youtube.com/watch?v=gCL4o6i5934</w:t>
        </w:r>
      </w:hyperlink>
    </w:p>
    <w:p w14:paraId="3EAB3C40" w14:textId="77777777" w:rsidR="00306459" w:rsidRDefault="00306459" w:rsidP="00DC5D8A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209755E" w14:textId="1D5BD821" w:rsidR="007665ED" w:rsidRDefault="00C64BF7" w:rsidP="0037380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“With A Little Help </w:t>
      </w:r>
      <w:proofErr w:type="gramStart"/>
      <w:r w:rsidR="00EF5158">
        <w:rPr>
          <w:rFonts w:asciiTheme="minorHAnsi" w:hAnsiTheme="minorHAnsi" w:cstheme="minorHAnsi"/>
          <w:sz w:val="24"/>
          <w:szCs w:val="24"/>
        </w:rPr>
        <w:t>Fr</w:t>
      </w:r>
      <w:r>
        <w:rPr>
          <w:rFonts w:asciiTheme="minorHAnsi" w:hAnsiTheme="minorHAnsi" w:cstheme="minorHAnsi"/>
          <w:sz w:val="24"/>
          <w:szCs w:val="24"/>
        </w:rPr>
        <w:t>om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My Friends” (</w:t>
      </w:r>
      <w:r w:rsidR="00EF5158"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 xml:space="preserve">eacon 2019) </w:t>
      </w:r>
      <w:r>
        <w:rPr>
          <w:rFonts w:asciiTheme="minorHAnsi" w:hAnsiTheme="minorHAnsi" w:cstheme="minorHAnsi"/>
          <w:sz w:val="24"/>
          <w:szCs w:val="24"/>
        </w:rPr>
        <w:br/>
      </w:r>
      <w:hyperlink r:id="rId8" w:history="1">
        <w:r w:rsidR="007665ED" w:rsidRPr="004E552E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https://www.youtube.com/watch?v=omj8kC__RXU</w:t>
        </w:r>
      </w:hyperlink>
    </w:p>
    <w:p w14:paraId="7F7DD055" w14:textId="651358B7" w:rsidR="00DC5D8A" w:rsidRDefault="00C64BF7" w:rsidP="0037380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64BF7">
        <w:rPr>
          <w:rFonts w:asciiTheme="minorHAnsi" w:hAnsiTheme="minorHAnsi" w:cstheme="minorHAnsi"/>
          <w:sz w:val="24"/>
          <w:szCs w:val="24"/>
        </w:rPr>
        <w:t xml:space="preserve"> </w:t>
      </w:r>
      <w:r w:rsidR="00830777">
        <w:rPr>
          <w:rFonts w:asciiTheme="minorHAnsi" w:hAnsiTheme="minorHAnsi" w:cstheme="minorHAnsi"/>
          <w:sz w:val="24"/>
          <w:szCs w:val="24"/>
        </w:rPr>
        <w:br/>
      </w:r>
    </w:p>
    <w:p w14:paraId="6ED072D4" w14:textId="4DD2228E" w:rsidR="00DC5D8A" w:rsidRDefault="00DC5D8A" w:rsidP="0037380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309D010" w14:textId="77777777" w:rsidR="00DC5D8A" w:rsidRPr="00DC5D8A" w:rsidRDefault="00DC5D8A" w:rsidP="00DC5D8A">
      <w:pPr>
        <w:spacing w:line="240" w:lineRule="auto"/>
        <w:jc w:val="center"/>
        <w:rPr>
          <w:rStyle w:val="Hyperlink"/>
          <w:rFonts w:asciiTheme="minorHAnsi" w:hAnsiTheme="minorHAnsi" w:cstheme="minorHAnsi"/>
          <w:b/>
          <w:color w:val="auto"/>
          <w:sz w:val="24"/>
          <w:szCs w:val="24"/>
        </w:rPr>
      </w:pPr>
      <w:r w:rsidRPr="00DC5D8A">
        <w:rPr>
          <w:rFonts w:asciiTheme="minorHAnsi" w:hAnsiTheme="minorHAnsi" w:cstheme="minorHAnsi"/>
          <w:b/>
          <w:sz w:val="24"/>
          <w:szCs w:val="24"/>
        </w:rPr>
        <w:t>VISIT TEDESCHI TRUCKS BAND</w:t>
      </w:r>
    </w:p>
    <w:p w14:paraId="4A7FC935" w14:textId="77777777" w:rsidR="00DC5D8A" w:rsidRPr="00DC5D8A" w:rsidRDefault="00477E5D" w:rsidP="00DC5D8A">
      <w:pPr>
        <w:spacing w:line="240" w:lineRule="auto"/>
        <w:jc w:val="center"/>
        <w:rPr>
          <w:rStyle w:val="Hyperlink"/>
          <w:rFonts w:asciiTheme="minorHAnsi" w:hAnsiTheme="minorHAnsi" w:cstheme="minorHAnsi"/>
          <w:color w:val="1155CC"/>
          <w:sz w:val="24"/>
          <w:szCs w:val="24"/>
        </w:rPr>
      </w:pPr>
      <w:hyperlink r:id="rId9" w:history="1">
        <w:r w:rsidR="00DC5D8A" w:rsidRPr="00DC5D8A">
          <w:rPr>
            <w:rStyle w:val="Hyperlink"/>
            <w:rFonts w:asciiTheme="minorHAnsi" w:hAnsiTheme="minorHAnsi" w:cstheme="minorHAnsi"/>
            <w:color w:val="1155CC"/>
            <w:sz w:val="24"/>
            <w:szCs w:val="24"/>
          </w:rPr>
          <w:t>Website</w:t>
        </w:r>
      </w:hyperlink>
    </w:p>
    <w:p w14:paraId="2356D677" w14:textId="77777777" w:rsidR="00DC5D8A" w:rsidRPr="00DC5D8A" w:rsidRDefault="00477E5D" w:rsidP="00DC5D8A">
      <w:pPr>
        <w:spacing w:line="240" w:lineRule="auto"/>
        <w:jc w:val="center"/>
        <w:rPr>
          <w:rStyle w:val="Hyperlink"/>
          <w:rFonts w:asciiTheme="minorHAnsi" w:hAnsiTheme="minorHAnsi" w:cstheme="minorHAnsi"/>
          <w:color w:val="1155CC"/>
          <w:sz w:val="24"/>
          <w:szCs w:val="24"/>
        </w:rPr>
      </w:pPr>
      <w:hyperlink r:id="rId10" w:history="1">
        <w:r w:rsidR="00DC5D8A" w:rsidRPr="00DC5D8A">
          <w:rPr>
            <w:rStyle w:val="Hyperlink"/>
            <w:rFonts w:asciiTheme="minorHAnsi" w:hAnsiTheme="minorHAnsi" w:cstheme="minorHAnsi"/>
            <w:color w:val="1155CC"/>
            <w:sz w:val="24"/>
            <w:szCs w:val="24"/>
          </w:rPr>
          <w:t>Facebook</w:t>
        </w:r>
      </w:hyperlink>
    </w:p>
    <w:p w14:paraId="556E4F66" w14:textId="77777777" w:rsidR="00DC5D8A" w:rsidRPr="00DC5D8A" w:rsidRDefault="00477E5D" w:rsidP="00DC5D8A">
      <w:pPr>
        <w:spacing w:line="240" w:lineRule="auto"/>
        <w:jc w:val="center"/>
        <w:rPr>
          <w:rStyle w:val="Hyperlink"/>
          <w:rFonts w:asciiTheme="minorHAnsi" w:hAnsiTheme="minorHAnsi" w:cstheme="minorHAnsi"/>
          <w:color w:val="1155CC"/>
          <w:sz w:val="24"/>
          <w:szCs w:val="24"/>
        </w:rPr>
      </w:pPr>
      <w:hyperlink r:id="rId11" w:history="1">
        <w:r w:rsidR="00DC5D8A" w:rsidRPr="00DC5D8A">
          <w:rPr>
            <w:rStyle w:val="Hyperlink"/>
            <w:rFonts w:asciiTheme="minorHAnsi" w:hAnsiTheme="minorHAnsi" w:cstheme="minorHAnsi"/>
            <w:color w:val="1155CC"/>
            <w:sz w:val="24"/>
            <w:szCs w:val="24"/>
          </w:rPr>
          <w:t>Instagram</w:t>
        </w:r>
      </w:hyperlink>
    </w:p>
    <w:p w14:paraId="03E8D06E" w14:textId="77777777" w:rsidR="00DC5D8A" w:rsidRPr="00DC5D8A" w:rsidRDefault="00477E5D" w:rsidP="00DC5D8A">
      <w:pPr>
        <w:spacing w:line="240" w:lineRule="auto"/>
        <w:jc w:val="center"/>
        <w:rPr>
          <w:rStyle w:val="Hyperlink"/>
          <w:rFonts w:asciiTheme="minorHAnsi" w:hAnsiTheme="minorHAnsi" w:cstheme="minorHAnsi"/>
          <w:color w:val="1155CC"/>
          <w:sz w:val="24"/>
          <w:szCs w:val="24"/>
        </w:rPr>
      </w:pPr>
      <w:hyperlink r:id="rId12" w:history="1">
        <w:r w:rsidR="00DC5D8A" w:rsidRPr="00DC5D8A">
          <w:rPr>
            <w:rStyle w:val="Hyperlink"/>
            <w:rFonts w:asciiTheme="minorHAnsi" w:hAnsiTheme="minorHAnsi" w:cstheme="minorHAnsi"/>
            <w:color w:val="1155CC"/>
            <w:sz w:val="24"/>
            <w:szCs w:val="24"/>
          </w:rPr>
          <w:t>Twitter</w:t>
        </w:r>
      </w:hyperlink>
    </w:p>
    <w:p w14:paraId="1590AD4F" w14:textId="77777777" w:rsidR="00DC5D8A" w:rsidRPr="00DC5D8A" w:rsidRDefault="00477E5D" w:rsidP="00DC5D8A">
      <w:pPr>
        <w:spacing w:line="240" w:lineRule="auto"/>
        <w:jc w:val="center"/>
        <w:rPr>
          <w:rStyle w:val="Hyperlink"/>
          <w:rFonts w:asciiTheme="minorHAnsi" w:hAnsiTheme="minorHAnsi" w:cstheme="minorHAnsi"/>
          <w:color w:val="1155CC"/>
          <w:sz w:val="24"/>
          <w:szCs w:val="24"/>
        </w:rPr>
      </w:pPr>
      <w:hyperlink r:id="rId13" w:history="1">
        <w:r w:rsidR="00DC5D8A" w:rsidRPr="00DC5D8A">
          <w:rPr>
            <w:rStyle w:val="Hyperlink"/>
            <w:rFonts w:asciiTheme="minorHAnsi" w:hAnsiTheme="minorHAnsi" w:cstheme="minorHAnsi"/>
            <w:color w:val="1155CC"/>
            <w:sz w:val="24"/>
            <w:szCs w:val="24"/>
          </w:rPr>
          <w:t>YouTube</w:t>
        </w:r>
      </w:hyperlink>
    </w:p>
    <w:p w14:paraId="32A315AD" w14:textId="77777777" w:rsidR="00DC5D8A" w:rsidRDefault="00DC5D8A" w:rsidP="00DC5D8A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A7B11D6" w14:textId="48BA6AE1" w:rsidR="00DC5D8A" w:rsidRPr="00DC5D8A" w:rsidRDefault="00DC5D8A" w:rsidP="00DC5D8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C5D8A">
        <w:rPr>
          <w:rFonts w:asciiTheme="minorHAnsi" w:hAnsiTheme="minorHAnsi" w:cstheme="minorHAnsi"/>
          <w:sz w:val="24"/>
          <w:szCs w:val="24"/>
        </w:rPr>
        <w:t xml:space="preserve">Press Contact: </w:t>
      </w:r>
      <w:r w:rsidRPr="00DC5D8A">
        <w:rPr>
          <w:rFonts w:asciiTheme="minorHAnsi" w:hAnsiTheme="minorHAnsi" w:cstheme="minorHAnsi"/>
          <w:sz w:val="24"/>
          <w:szCs w:val="24"/>
        </w:rPr>
        <w:br/>
        <w:t xml:space="preserve">Renee Pfefer On Tour PR 203-724-9919; </w:t>
      </w:r>
      <w:hyperlink r:id="rId14" w:history="1">
        <w:r w:rsidRPr="00DC5D8A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Renee@ontourpr.com</w:t>
        </w:r>
      </w:hyperlink>
      <w:r w:rsidRPr="00DC5D8A">
        <w:rPr>
          <w:rFonts w:asciiTheme="minorHAnsi" w:hAnsiTheme="minorHAnsi" w:cstheme="minorHAnsi"/>
          <w:sz w:val="24"/>
          <w:szCs w:val="24"/>
        </w:rPr>
        <w:t xml:space="preserve"> </w:t>
      </w:r>
      <w:r w:rsidRPr="00DC5D8A">
        <w:rPr>
          <w:rFonts w:asciiTheme="minorHAnsi" w:hAnsiTheme="minorHAnsi" w:cstheme="minorHAnsi"/>
          <w:sz w:val="24"/>
          <w:szCs w:val="24"/>
        </w:rPr>
        <w:br/>
        <w:t xml:space="preserve">High Res Jpegs:   </w:t>
      </w:r>
      <w:hyperlink r:id="rId15" w:history="1">
        <w:r w:rsidRPr="00DC5D8A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www.ontourpr.com/TTB</w:t>
        </w:r>
      </w:hyperlink>
      <w:r w:rsidRPr="00DC5D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683055" w14:textId="77777777" w:rsidR="00DC5D8A" w:rsidRPr="001F3CCC" w:rsidRDefault="00DC5D8A" w:rsidP="00DC5D8A">
      <w:pPr>
        <w:rPr>
          <w:rFonts w:asciiTheme="majorHAnsi" w:hAnsiTheme="majorHAnsi" w:cstheme="majorHAnsi"/>
        </w:rPr>
      </w:pPr>
    </w:p>
    <w:p w14:paraId="11847F06" w14:textId="77777777" w:rsidR="00DC5D8A" w:rsidRPr="0037380F" w:rsidRDefault="00DC5D8A" w:rsidP="0037380F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DC5D8A" w:rsidRPr="0037380F" w:rsidSect="000D1F27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0F"/>
    <w:rsid w:val="0000472A"/>
    <w:rsid w:val="00074026"/>
    <w:rsid w:val="00096326"/>
    <w:rsid w:val="000A4E6C"/>
    <w:rsid w:val="000B05A1"/>
    <w:rsid w:val="000B2311"/>
    <w:rsid w:val="000D1F27"/>
    <w:rsid w:val="000E6483"/>
    <w:rsid w:val="00102ECF"/>
    <w:rsid w:val="00115315"/>
    <w:rsid w:val="001378DA"/>
    <w:rsid w:val="00146696"/>
    <w:rsid w:val="00173288"/>
    <w:rsid w:val="00175EA4"/>
    <w:rsid w:val="00191459"/>
    <w:rsid w:val="001B1908"/>
    <w:rsid w:val="001B7A1E"/>
    <w:rsid w:val="001E6330"/>
    <w:rsid w:val="001F5329"/>
    <w:rsid w:val="00205D3F"/>
    <w:rsid w:val="002137E5"/>
    <w:rsid w:val="0022027F"/>
    <w:rsid w:val="00250C5F"/>
    <w:rsid w:val="00294805"/>
    <w:rsid w:val="002E245A"/>
    <w:rsid w:val="00306459"/>
    <w:rsid w:val="003245ED"/>
    <w:rsid w:val="00343827"/>
    <w:rsid w:val="0037380F"/>
    <w:rsid w:val="003749F5"/>
    <w:rsid w:val="00394204"/>
    <w:rsid w:val="00396ED9"/>
    <w:rsid w:val="003B2346"/>
    <w:rsid w:val="003E4DFB"/>
    <w:rsid w:val="00446500"/>
    <w:rsid w:val="004571A7"/>
    <w:rsid w:val="00477E5D"/>
    <w:rsid w:val="004807DD"/>
    <w:rsid w:val="004812CB"/>
    <w:rsid w:val="004813B3"/>
    <w:rsid w:val="004C2C16"/>
    <w:rsid w:val="004D74E6"/>
    <w:rsid w:val="004E1C7A"/>
    <w:rsid w:val="00514761"/>
    <w:rsid w:val="005234B0"/>
    <w:rsid w:val="00575901"/>
    <w:rsid w:val="005815B7"/>
    <w:rsid w:val="005939DE"/>
    <w:rsid w:val="005A04A3"/>
    <w:rsid w:val="005E187A"/>
    <w:rsid w:val="005E6041"/>
    <w:rsid w:val="00627E0C"/>
    <w:rsid w:val="006540C2"/>
    <w:rsid w:val="0067392D"/>
    <w:rsid w:val="0068774D"/>
    <w:rsid w:val="006F3EBB"/>
    <w:rsid w:val="00707A23"/>
    <w:rsid w:val="00714133"/>
    <w:rsid w:val="00727E52"/>
    <w:rsid w:val="007326CB"/>
    <w:rsid w:val="0074236C"/>
    <w:rsid w:val="007665ED"/>
    <w:rsid w:val="007925F4"/>
    <w:rsid w:val="007D6068"/>
    <w:rsid w:val="007E59D9"/>
    <w:rsid w:val="007F1DBC"/>
    <w:rsid w:val="00830777"/>
    <w:rsid w:val="00873864"/>
    <w:rsid w:val="0087688A"/>
    <w:rsid w:val="008837F3"/>
    <w:rsid w:val="00887900"/>
    <w:rsid w:val="008905E0"/>
    <w:rsid w:val="009222D1"/>
    <w:rsid w:val="009428C2"/>
    <w:rsid w:val="009D60A6"/>
    <w:rsid w:val="009F5DB1"/>
    <w:rsid w:val="00A07BE5"/>
    <w:rsid w:val="00A4585D"/>
    <w:rsid w:val="00AB3F10"/>
    <w:rsid w:val="00AB41D0"/>
    <w:rsid w:val="00AF331C"/>
    <w:rsid w:val="00B318B9"/>
    <w:rsid w:val="00B34310"/>
    <w:rsid w:val="00B51BE9"/>
    <w:rsid w:val="00B525CF"/>
    <w:rsid w:val="00B71C59"/>
    <w:rsid w:val="00B93DAE"/>
    <w:rsid w:val="00BF6CB3"/>
    <w:rsid w:val="00C10399"/>
    <w:rsid w:val="00C64BF7"/>
    <w:rsid w:val="00C96555"/>
    <w:rsid w:val="00CA4DD1"/>
    <w:rsid w:val="00CB1ECC"/>
    <w:rsid w:val="00CB5B88"/>
    <w:rsid w:val="00D04613"/>
    <w:rsid w:val="00D57E68"/>
    <w:rsid w:val="00D57E9D"/>
    <w:rsid w:val="00D624DF"/>
    <w:rsid w:val="00DB06E4"/>
    <w:rsid w:val="00DB6283"/>
    <w:rsid w:val="00DB6415"/>
    <w:rsid w:val="00DC5D8A"/>
    <w:rsid w:val="00E01A8D"/>
    <w:rsid w:val="00E03BA0"/>
    <w:rsid w:val="00E40C2D"/>
    <w:rsid w:val="00E912AB"/>
    <w:rsid w:val="00E95FF4"/>
    <w:rsid w:val="00EC236B"/>
    <w:rsid w:val="00EF5158"/>
    <w:rsid w:val="00F479E7"/>
    <w:rsid w:val="00F54AAD"/>
    <w:rsid w:val="00F57298"/>
    <w:rsid w:val="00F92335"/>
    <w:rsid w:val="00FB1E1B"/>
    <w:rsid w:val="00FB236F"/>
    <w:rsid w:val="00FE1DA6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8701"/>
  <w15:chartTrackingRefBased/>
  <w15:docId w15:val="{E7E79B04-F6AA-D045-B3C9-5DAD50F7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380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AAF"/>
    <w:pPr>
      <w:spacing w:before="300" w:after="40" w:line="240" w:lineRule="auto"/>
      <w:outlineLvl w:val="0"/>
    </w:pPr>
    <w:rPr>
      <w:rFonts w:asciiTheme="minorHAnsi" w:eastAsiaTheme="minorHAnsi" w:hAnsiTheme="minorHAnsi" w:cstheme="minorBidi"/>
      <w:smallCaps/>
      <w:noProof/>
      <w:spacing w:val="5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AAF"/>
    <w:pPr>
      <w:spacing w:before="240" w:after="80" w:line="240" w:lineRule="auto"/>
      <w:outlineLvl w:val="1"/>
    </w:pPr>
    <w:rPr>
      <w:rFonts w:asciiTheme="minorHAnsi" w:eastAsiaTheme="minorHAnsi" w:hAnsiTheme="minorHAnsi" w:cstheme="minorBidi"/>
      <w:smallCaps/>
      <w:noProof/>
      <w:spacing w:val="5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AAF"/>
    <w:pPr>
      <w:spacing w:line="240" w:lineRule="auto"/>
      <w:outlineLvl w:val="2"/>
    </w:pPr>
    <w:rPr>
      <w:rFonts w:asciiTheme="minorHAnsi" w:eastAsiaTheme="minorHAnsi" w:hAnsiTheme="minorHAnsi" w:cstheme="minorBidi"/>
      <w:smallCaps/>
      <w:noProof/>
      <w:spacing w:val="5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AAF"/>
    <w:pPr>
      <w:spacing w:before="240" w:line="240" w:lineRule="auto"/>
      <w:outlineLvl w:val="3"/>
    </w:pPr>
    <w:rPr>
      <w:rFonts w:asciiTheme="minorHAnsi" w:eastAsiaTheme="minorHAnsi" w:hAnsiTheme="minorHAnsi" w:cstheme="minorBidi"/>
      <w:smallCaps/>
      <w:noProof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AAF"/>
    <w:pPr>
      <w:spacing w:before="200" w:line="240" w:lineRule="auto"/>
      <w:outlineLvl w:val="4"/>
    </w:pPr>
    <w:rPr>
      <w:rFonts w:asciiTheme="minorHAnsi" w:eastAsiaTheme="minorHAnsi" w:hAnsiTheme="minorHAnsi" w:cstheme="minorBidi"/>
      <w:smallCaps/>
      <w:noProof/>
      <w:color w:val="C45911" w:themeColor="accent2" w:themeShade="BF"/>
      <w:spacing w:val="10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AAF"/>
    <w:pPr>
      <w:spacing w:line="240" w:lineRule="auto"/>
      <w:outlineLvl w:val="5"/>
    </w:pPr>
    <w:rPr>
      <w:rFonts w:asciiTheme="minorHAnsi" w:eastAsiaTheme="minorHAnsi" w:hAnsiTheme="minorHAnsi" w:cstheme="minorBidi"/>
      <w:smallCaps/>
      <w:noProof/>
      <w:color w:val="ED7D31" w:themeColor="accent2"/>
      <w:spacing w:val="5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AAF"/>
    <w:pPr>
      <w:spacing w:line="240" w:lineRule="auto"/>
      <w:outlineLvl w:val="6"/>
    </w:pPr>
    <w:rPr>
      <w:rFonts w:asciiTheme="minorHAnsi" w:eastAsiaTheme="minorHAnsi" w:hAnsiTheme="minorHAnsi" w:cstheme="minorBidi"/>
      <w:b/>
      <w:smallCaps/>
      <w:noProof/>
      <w:color w:val="ED7D31" w:themeColor="accent2"/>
      <w:spacing w:val="1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AAF"/>
    <w:pPr>
      <w:spacing w:line="240" w:lineRule="auto"/>
      <w:outlineLvl w:val="7"/>
    </w:pPr>
    <w:rPr>
      <w:rFonts w:asciiTheme="minorHAnsi" w:eastAsiaTheme="minorHAnsi" w:hAnsiTheme="minorHAnsi" w:cstheme="minorBidi"/>
      <w:b/>
      <w:i/>
      <w:smallCaps/>
      <w:noProof/>
      <w:color w:val="C45911" w:themeColor="accent2" w:themeShade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AAF"/>
    <w:pPr>
      <w:spacing w:line="240" w:lineRule="auto"/>
      <w:outlineLvl w:val="8"/>
    </w:pPr>
    <w:rPr>
      <w:rFonts w:asciiTheme="minorHAnsi" w:eastAsiaTheme="minorHAnsi" w:hAnsiTheme="minorHAnsi" w:cstheme="minorBidi"/>
      <w:b/>
      <w:i/>
      <w:smallCaps/>
      <w:noProof/>
      <w:color w:val="823B0B" w:themeColor="accent2" w:themeShade="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AA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AA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6AA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AA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AAF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AA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AA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AA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AA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6AAF"/>
    <w:pPr>
      <w:spacing w:line="240" w:lineRule="auto"/>
    </w:pPr>
    <w:rPr>
      <w:rFonts w:asciiTheme="minorHAnsi" w:eastAsiaTheme="minorHAnsi" w:hAnsiTheme="minorHAnsi" w:cstheme="minorBidi"/>
      <w:b/>
      <w:bCs/>
      <w:caps/>
      <w:noProof/>
      <w:sz w:val="16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F6AAF"/>
    <w:pPr>
      <w:pBdr>
        <w:top w:val="single" w:sz="12" w:space="1" w:color="ED7D31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noProof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6AA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AAF"/>
    <w:pPr>
      <w:spacing w:after="720" w:line="240" w:lineRule="auto"/>
      <w:jc w:val="right"/>
    </w:pPr>
    <w:rPr>
      <w:rFonts w:asciiTheme="majorHAnsi" w:eastAsiaTheme="majorEastAsia" w:hAnsiTheme="majorHAnsi" w:cstheme="majorBidi"/>
      <w:noProof/>
      <w:sz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F6AA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F6AAF"/>
    <w:rPr>
      <w:b/>
      <w:color w:val="ED7D31" w:themeColor="accent2"/>
    </w:rPr>
  </w:style>
  <w:style w:type="character" w:styleId="Emphasis">
    <w:name w:val="Emphasis"/>
    <w:uiPriority w:val="20"/>
    <w:qFormat/>
    <w:rsid w:val="00FF6AA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F6AAF"/>
    <w:pPr>
      <w:spacing w:line="240" w:lineRule="auto"/>
    </w:pPr>
    <w:rPr>
      <w:rFonts w:asciiTheme="minorHAnsi" w:eastAsiaTheme="minorHAnsi" w:hAnsiTheme="minorHAnsi" w:cstheme="minorBidi"/>
      <w:noProof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6AAF"/>
  </w:style>
  <w:style w:type="paragraph" w:styleId="ListParagraph">
    <w:name w:val="List Paragraph"/>
    <w:basedOn w:val="Normal"/>
    <w:uiPriority w:val="34"/>
    <w:qFormat/>
    <w:rsid w:val="00FF6AAF"/>
    <w:pPr>
      <w:spacing w:line="240" w:lineRule="auto"/>
      <w:ind w:left="720"/>
      <w:contextualSpacing/>
    </w:pPr>
    <w:rPr>
      <w:rFonts w:asciiTheme="minorHAnsi" w:eastAsiaTheme="minorHAnsi" w:hAnsiTheme="minorHAnsi" w:cstheme="minorBidi"/>
      <w:noProof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F6AAF"/>
    <w:pPr>
      <w:spacing w:line="240" w:lineRule="auto"/>
    </w:pPr>
    <w:rPr>
      <w:rFonts w:asciiTheme="minorHAnsi" w:eastAsiaTheme="minorHAnsi" w:hAnsiTheme="minorHAnsi" w:cstheme="minorBidi"/>
      <w:i/>
      <w:noProof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F6AA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AA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40" w:lineRule="auto"/>
      <w:ind w:left="1440" w:right="1440"/>
    </w:pPr>
    <w:rPr>
      <w:rFonts w:asciiTheme="minorHAnsi" w:eastAsiaTheme="minorHAnsi" w:hAnsiTheme="minorHAnsi" w:cstheme="minorBidi"/>
      <w:b/>
      <w:i/>
      <w:noProof/>
      <w:color w:val="FFFFFF" w:themeColor="background1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AAF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FF6AAF"/>
    <w:rPr>
      <w:i/>
    </w:rPr>
  </w:style>
  <w:style w:type="character" w:styleId="IntenseEmphasis">
    <w:name w:val="Intense Emphasis"/>
    <w:uiPriority w:val="21"/>
    <w:qFormat/>
    <w:rsid w:val="00FF6AAF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FF6AAF"/>
    <w:rPr>
      <w:b/>
    </w:rPr>
  </w:style>
  <w:style w:type="character" w:styleId="IntenseReference">
    <w:name w:val="Intense Reference"/>
    <w:uiPriority w:val="32"/>
    <w:qFormat/>
    <w:rsid w:val="00FF6AA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F6AA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AAF"/>
    <w:pPr>
      <w:outlineLvl w:val="9"/>
    </w:pPr>
  </w:style>
  <w:style w:type="paragraph" w:customStyle="1" w:styleId="yiv1504295541msonormal">
    <w:name w:val="yiv1504295541msonormal"/>
    <w:basedOn w:val="Normal"/>
    <w:rsid w:val="000A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C5D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C5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5F"/>
    <w:rPr>
      <w:rFonts w:ascii="Times New Roman" w:eastAsia="Arial" w:hAnsi="Times New Roman" w:cs="Times New Roman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250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5F"/>
    <w:rPr>
      <w:rFonts w:ascii="Arial" w:eastAsia="Arial" w:hAnsi="Arial" w:cs="Arial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C5F"/>
    <w:rPr>
      <w:rFonts w:ascii="Arial" w:eastAsia="Arial" w:hAnsi="Arial" w:cs="Arial"/>
      <w:b/>
      <w:bCs/>
      <w:lang w:val="en"/>
    </w:rPr>
  </w:style>
  <w:style w:type="paragraph" w:styleId="Revision">
    <w:name w:val="Revision"/>
    <w:hidden/>
    <w:uiPriority w:val="99"/>
    <w:semiHidden/>
    <w:rsid w:val="00250C5F"/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306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j8kC__RXU" TargetMode="External"/><Relationship Id="rId13" Type="http://schemas.openxmlformats.org/officeDocument/2006/relationships/hyperlink" Target="https://www.youtube.com/user/TTBFromTheRo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CL4o6i5934" TargetMode="External"/><Relationship Id="rId12" Type="http://schemas.openxmlformats.org/officeDocument/2006/relationships/hyperlink" Target="https://twitter.com/DerekAndSusa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NmasK8RePs" TargetMode="External"/><Relationship Id="rId11" Type="http://schemas.openxmlformats.org/officeDocument/2006/relationships/hyperlink" Target="https://www.instagram.com/derekandsusan/" TargetMode="External"/><Relationship Id="rId5" Type="http://schemas.openxmlformats.org/officeDocument/2006/relationships/hyperlink" Target="http://MadDogsDoc.com" TargetMode="External"/><Relationship Id="rId15" Type="http://schemas.openxmlformats.org/officeDocument/2006/relationships/hyperlink" Target="http://www.ontourpr.com/TTB" TargetMode="External"/><Relationship Id="rId10" Type="http://schemas.openxmlformats.org/officeDocument/2006/relationships/hyperlink" Target="https://www.facebook.com/DerekAndSusan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edeschitrucksband.com/" TargetMode="External"/><Relationship Id="rId14" Type="http://schemas.openxmlformats.org/officeDocument/2006/relationships/hyperlink" Target="mailto:Renee@ontour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pfefer</dc:creator>
  <cp:keywords/>
  <dc:description/>
  <cp:lastModifiedBy>renee pfefer</cp:lastModifiedBy>
  <cp:revision>2</cp:revision>
  <dcterms:created xsi:type="dcterms:W3CDTF">2021-09-20T18:18:00Z</dcterms:created>
  <dcterms:modified xsi:type="dcterms:W3CDTF">2021-09-20T18:18:00Z</dcterms:modified>
</cp:coreProperties>
</file>